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7FC" w:rsidRDefault="00532993" w:rsidP="00610D1B">
      <w:pPr>
        <w:pStyle w:val="30"/>
        <w:framePr w:w="10037" w:h="1247" w:hRule="exact" w:wrap="none" w:vAnchor="page" w:hAnchor="page" w:x="1155" w:y="842"/>
        <w:shd w:val="clear" w:color="auto" w:fill="auto"/>
        <w:spacing w:after="0"/>
        <w:ind w:left="5920"/>
      </w:pPr>
      <w:r>
        <w:t xml:space="preserve">Приложение </w:t>
      </w:r>
      <w:r>
        <w:rPr>
          <w:rStyle w:val="30pt"/>
        </w:rPr>
        <w:t xml:space="preserve">№1 </w:t>
      </w:r>
      <w:r>
        <w:t>к постановлению администрац</w:t>
      </w:r>
      <w:r w:rsidR="00610D1B">
        <w:t>ии с/</w:t>
      </w:r>
      <w:proofErr w:type="gramStart"/>
      <w:r w:rsidR="00610D1B">
        <w:t>п</w:t>
      </w:r>
      <w:proofErr w:type="gramEnd"/>
      <w:r w:rsidR="00610D1B">
        <w:t xml:space="preserve"> «село </w:t>
      </w:r>
      <w:proofErr w:type="spellStart"/>
      <w:r w:rsidR="00610D1B">
        <w:t>Даркуш-Казмаляр</w:t>
      </w:r>
      <w:proofErr w:type="spellEnd"/>
      <w:r>
        <w:t xml:space="preserve"> от </w:t>
      </w:r>
      <w:r w:rsidR="00610D1B">
        <w:t>11</w:t>
      </w:r>
      <w:r>
        <w:t>.</w:t>
      </w:r>
      <w:r w:rsidR="00610D1B">
        <w:t>03</w:t>
      </w:r>
      <w:r>
        <w:t>.202</w:t>
      </w:r>
      <w:r w:rsidR="00610D1B">
        <w:t>6</w:t>
      </w:r>
      <w:r>
        <w:t xml:space="preserve"> г. </w:t>
      </w:r>
      <w:r>
        <w:rPr>
          <w:rStyle w:val="30pt"/>
        </w:rPr>
        <w:t>№</w:t>
      </w:r>
      <w:r w:rsidR="00610D1B">
        <w:rPr>
          <w:rStyle w:val="30pt"/>
        </w:rPr>
        <w:t>02</w:t>
      </w:r>
    </w:p>
    <w:p w:rsidR="007077FC" w:rsidRDefault="00532993">
      <w:pPr>
        <w:pStyle w:val="10"/>
        <w:framePr w:w="10037" w:h="12635" w:hRule="exact" w:wrap="none" w:vAnchor="page" w:hAnchor="page" w:x="1088" w:y="2888"/>
        <w:shd w:val="clear" w:color="auto" w:fill="auto"/>
        <w:spacing w:before="0"/>
        <w:ind w:left="20"/>
      </w:pPr>
      <w:bookmarkStart w:id="0" w:name="bookmark0"/>
      <w:r>
        <w:t>Порядок</w:t>
      </w:r>
      <w:bookmarkEnd w:id="0"/>
    </w:p>
    <w:p w:rsidR="007077FC" w:rsidRDefault="00532993" w:rsidP="00610D1B">
      <w:pPr>
        <w:pStyle w:val="30"/>
        <w:framePr w:w="10037" w:h="12635" w:hRule="exact" w:wrap="none" w:vAnchor="page" w:hAnchor="page" w:x="1088" w:y="2888"/>
        <w:shd w:val="clear" w:color="auto" w:fill="auto"/>
        <w:spacing w:after="0"/>
        <w:ind w:left="20"/>
        <w:jc w:val="center"/>
      </w:pPr>
      <w:r>
        <w:t>сбора, накопления и передачи на утилизацию отработанных ртутьсодержащих</w:t>
      </w:r>
      <w:r>
        <w:br/>
        <w:t>ламп и приборов на территори</w:t>
      </w:r>
      <w:bookmarkStart w:id="1" w:name="bookmark1"/>
      <w:r w:rsidR="00610D1B">
        <w:t xml:space="preserve">и сельского поселения «село </w:t>
      </w:r>
      <w:proofErr w:type="spellStart"/>
      <w:r w:rsidR="00610D1B">
        <w:t>Даркуш-Казмаляр</w:t>
      </w:r>
      <w:proofErr w:type="spellEnd"/>
      <w:r>
        <w:t>»</w:t>
      </w:r>
      <w:bookmarkEnd w:id="1"/>
    </w:p>
    <w:p w:rsidR="007077FC" w:rsidRDefault="00532993">
      <w:pPr>
        <w:pStyle w:val="10"/>
        <w:framePr w:w="10037" w:h="12635" w:hRule="exact" w:wrap="none" w:vAnchor="page" w:hAnchor="page" w:x="1088" w:y="2888"/>
        <w:shd w:val="clear" w:color="auto" w:fill="auto"/>
        <w:spacing w:before="0" w:after="268" w:line="260" w:lineRule="exact"/>
        <w:ind w:left="4500"/>
        <w:jc w:val="left"/>
      </w:pPr>
      <w:bookmarkStart w:id="2" w:name="bookmark2"/>
      <w:r>
        <w:t xml:space="preserve">1. </w:t>
      </w:r>
      <w:r>
        <w:t>Общие положения</w:t>
      </w:r>
      <w:bookmarkEnd w:id="2"/>
    </w:p>
    <w:p w:rsidR="007077FC" w:rsidRDefault="00532993">
      <w:pPr>
        <w:pStyle w:val="20"/>
        <w:framePr w:w="10037" w:h="12635" w:hRule="exact" w:wrap="none" w:vAnchor="page" w:hAnchor="page" w:x="1088" w:y="2888"/>
        <w:numPr>
          <w:ilvl w:val="0"/>
          <w:numId w:val="1"/>
        </w:numPr>
        <w:shd w:val="clear" w:color="auto" w:fill="auto"/>
        <w:tabs>
          <w:tab w:val="left" w:pos="1105"/>
        </w:tabs>
        <w:spacing w:before="0"/>
        <w:ind w:firstLine="620"/>
      </w:pPr>
      <w:r>
        <w:t>Настоящий Порядок сбора, накопления и передачи на утилизацию ртутьсодержащих ламп на территории сельского пос</w:t>
      </w:r>
      <w:r w:rsidR="00610D1B">
        <w:t xml:space="preserve">еления «село </w:t>
      </w:r>
      <w:proofErr w:type="spellStart"/>
      <w:r w:rsidR="00610D1B">
        <w:t>Даркуш-Казмаляр</w:t>
      </w:r>
      <w:proofErr w:type="spellEnd"/>
      <w:r>
        <w:t xml:space="preserve">» (далее по тексту Порядок) разработан с целью предотвращения вредного воздействия ртутьсодержащих </w:t>
      </w:r>
      <w:r>
        <w:t>ламп на здоровье человека и окружающую</w:t>
      </w:r>
    </w:p>
    <w:p w:rsidR="007077FC" w:rsidRDefault="00532993">
      <w:pPr>
        <w:pStyle w:val="20"/>
        <w:framePr w:w="10037" w:h="12635" w:hRule="exact" w:wrap="none" w:vAnchor="page" w:hAnchor="page" w:x="1088" w:y="2888"/>
        <w:shd w:val="clear" w:color="auto" w:fill="auto"/>
        <w:spacing w:before="0"/>
        <w:jc w:val="left"/>
      </w:pPr>
      <w:r>
        <w:t>среду.</w:t>
      </w:r>
    </w:p>
    <w:p w:rsidR="007077FC" w:rsidRDefault="00532993">
      <w:pPr>
        <w:pStyle w:val="20"/>
        <w:framePr w:w="10037" w:h="12635" w:hRule="exact" w:wrap="none" w:vAnchor="page" w:hAnchor="page" w:x="1088" w:y="2888"/>
        <w:numPr>
          <w:ilvl w:val="0"/>
          <w:numId w:val="1"/>
        </w:numPr>
        <w:shd w:val="clear" w:color="auto" w:fill="auto"/>
        <w:tabs>
          <w:tab w:val="left" w:pos="1110"/>
        </w:tabs>
        <w:spacing w:before="0"/>
        <w:ind w:firstLine="620"/>
      </w:pPr>
      <w:proofErr w:type="gramStart"/>
      <w:r>
        <w:t xml:space="preserve">Порядок разработан в соответствии с Федеральным законом РФ от 30.03.1999 № 52-ФЗ «О санитарно-эпидемиологическом благополучии населения», Федеральным законом от 10.01.2002 №7-ФЗ «Об охране окружающей среды», </w:t>
      </w:r>
      <w:r>
        <w:t>Федеральным законом от 06.10.2003 № 131-ФЗ «Об общих принципах организации местного самоуправления в РФ», Федеральным законом от 24.06.1998 № 89-ФЗ «Об отходах производства и потребления», Постановлением Правительства РФ от 03.09.2010 № 681 «Об утверждении</w:t>
      </w:r>
      <w:r>
        <w:t xml:space="preserve"> правил обращения с отходами производства</w:t>
      </w:r>
      <w:proofErr w:type="gramEnd"/>
      <w:r>
        <w:t xml:space="preserve"> и потребления в части осветительных устройств, ненадлежащие сбор, накопление, использование, обезвреживание, транспортирование и размещение которых может повлечь причинение вреда жизни, здоровью граждан, вреда живо</w:t>
      </w:r>
      <w:r>
        <w:t xml:space="preserve">тным, растениям и окружающей среде», Государственным Стандартом 12.3.031-83 «Система стандартов безопасности труда. Работы </w:t>
      </w:r>
      <w:proofErr w:type="gramStart"/>
      <w:r>
        <w:t>со</w:t>
      </w:r>
      <w:proofErr w:type="gramEnd"/>
      <w:r>
        <w:t xml:space="preserve"> ртутью. Требования безопасности», утверждённым постановлением Госстандарта СССР от 10.10.83 № 4833.</w:t>
      </w:r>
    </w:p>
    <w:p w:rsidR="007077FC" w:rsidRDefault="00532993">
      <w:pPr>
        <w:pStyle w:val="20"/>
        <w:framePr w:w="10037" w:h="12635" w:hRule="exact" w:wrap="none" w:vAnchor="page" w:hAnchor="page" w:x="1088" w:y="2888"/>
        <w:numPr>
          <w:ilvl w:val="0"/>
          <w:numId w:val="1"/>
        </w:numPr>
        <w:shd w:val="clear" w:color="auto" w:fill="auto"/>
        <w:tabs>
          <w:tab w:val="left" w:pos="1104"/>
        </w:tabs>
        <w:spacing w:before="0"/>
        <w:ind w:firstLine="620"/>
      </w:pPr>
      <w:proofErr w:type="gramStart"/>
      <w:r>
        <w:t>Юридические лица и индивидуаль</w:t>
      </w:r>
      <w:r>
        <w:t>ные предприниматели, в процессе деятельности которых образуются ртутьсодержащие отходы, обеспечивать в порядке, установленном Федеральным законом от 24.06.1998 № 89-ФЗ «Об отходах производства и потребления», Постановлением Правительства РФ от 03.09.2010 №</w:t>
      </w:r>
      <w:r>
        <w:t xml:space="preserve"> 681 «Об утверждении правил обращения с отходами производства и потребления в части осветительных устройств, ненадлежащие сбор, накопление, использование, обезвреживание, транспортирование и размещение которых может повлечь причинение вреда жизни, здоровью</w:t>
      </w:r>
      <w:proofErr w:type="gramEnd"/>
      <w:r>
        <w:t xml:space="preserve"> граждан, вреда животным, растениям и окружающей среде»:</w:t>
      </w:r>
    </w:p>
    <w:p w:rsidR="007077FC" w:rsidRDefault="00532993">
      <w:pPr>
        <w:pStyle w:val="20"/>
        <w:framePr w:w="10037" w:h="12635" w:hRule="exact" w:wrap="none" w:vAnchor="page" w:hAnchor="page" w:x="1088" w:y="2888"/>
        <w:shd w:val="clear" w:color="auto" w:fill="auto"/>
        <w:tabs>
          <w:tab w:val="left" w:pos="1172"/>
        </w:tabs>
        <w:spacing w:before="0"/>
        <w:ind w:firstLine="900"/>
        <w:jc w:val="left"/>
      </w:pPr>
      <w:r>
        <w:t>а)</w:t>
      </w:r>
      <w:r>
        <w:tab/>
        <w:t>наличие документа, подтверждающего отнесение образующихся опасных отходов к конкретному классу опасности;</w:t>
      </w:r>
    </w:p>
    <w:p w:rsidR="007077FC" w:rsidRDefault="00532993">
      <w:pPr>
        <w:pStyle w:val="20"/>
        <w:framePr w:w="10037" w:h="12635" w:hRule="exact" w:wrap="none" w:vAnchor="page" w:hAnchor="page" w:x="1088" w:y="2888"/>
        <w:shd w:val="clear" w:color="auto" w:fill="auto"/>
        <w:tabs>
          <w:tab w:val="left" w:pos="1251"/>
        </w:tabs>
        <w:spacing w:before="0"/>
        <w:ind w:left="900"/>
      </w:pPr>
      <w:r>
        <w:t>б)</w:t>
      </w:r>
      <w:r>
        <w:tab/>
        <w:t>составление паспорта на опасные отходы;</w:t>
      </w:r>
    </w:p>
    <w:p w:rsidR="007077FC" w:rsidRDefault="00532993">
      <w:pPr>
        <w:pStyle w:val="20"/>
        <w:framePr w:w="10037" w:h="12635" w:hRule="exact" w:wrap="none" w:vAnchor="page" w:hAnchor="page" w:x="1088" w:y="2888"/>
        <w:shd w:val="clear" w:color="auto" w:fill="auto"/>
        <w:tabs>
          <w:tab w:val="left" w:pos="871"/>
        </w:tabs>
        <w:spacing w:before="0"/>
        <w:ind w:firstLine="620"/>
      </w:pPr>
      <w:r>
        <w:t>в)</w:t>
      </w:r>
      <w:r>
        <w:tab/>
        <w:t>наличие инструкции по организации сбора, нак</w:t>
      </w:r>
      <w:r>
        <w:t>опления, использования, обезвреживания, транспортирования и размещения отработанных ртутьсодержащих ламп;</w:t>
      </w:r>
    </w:p>
    <w:p w:rsidR="007077FC" w:rsidRDefault="00532993">
      <w:pPr>
        <w:pStyle w:val="20"/>
        <w:framePr w:w="10037" w:h="12635" w:hRule="exact" w:wrap="none" w:vAnchor="page" w:hAnchor="page" w:x="1088" w:y="2888"/>
        <w:shd w:val="clear" w:color="auto" w:fill="auto"/>
        <w:tabs>
          <w:tab w:val="left" w:pos="871"/>
        </w:tabs>
        <w:spacing w:before="0"/>
        <w:ind w:firstLine="620"/>
      </w:pPr>
      <w:r>
        <w:t>г)</w:t>
      </w:r>
      <w:r>
        <w:tab/>
        <w:t>создание технических условий по обеспечению безопасного для окружающей среды и здоровья человека обращения с опасными отходами;</w:t>
      </w:r>
    </w:p>
    <w:p w:rsidR="007077FC" w:rsidRDefault="007077FC">
      <w:pPr>
        <w:rPr>
          <w:sz w:val="2"/>
          <w:szCs w:val="2"/>
        </w:rPr>
        <w:sectPr w:rsidR="007077F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077FC" w:rsidRDefault="00532993">
      <w:pPr>
        <w:pStyle w:val="20"/>
        <w:framePr w:w="10056" w:h="14552" w:hRule="exact" w:wrap="none" w:vAnchor="page" w:hAnchor="page" w:x="1077" w:y="1090"/>
        <w:shd w:val="clear" w:color="auto" w:fill="auto"/>
        <w:tabs>
          <w:tab w:val="left" w:pos="879"/>
        </w:tabs>
        <w:spacing w:before="0" w:line="298" w:lineRule="exact"/>
        <w:ind w:firstLine="500"/>
      </w:pPr>
      <w:r>
        <w:lastRenderedPageBreak/>
        <w:t>д)</w:t>
      </w:r>
      <w:r>
        <w:tab/>
        <w:t>приказ руководителя о назначении лиц, ответственных за обращение с опасными отходами;</w:t>
      </w:r>
    </w:p>
    <w:p w:rsidR="007077FC" w:rsidRDefault="00532993">
      <w:pPr>
        <w:pStyle w:val="20"/>
        <w:framePr w:w="10056" w:h="14552" w:hRule="exact" w:wrap="none" w:vAnchor="page" w:hAnchor="page" w:x="1077" w:y="1090"/>
        <w:shd w:val="clear" w:color="auto" w:fill="auto"/>
        <w:tabs>
          <w:tab w:val="left" w:pos="807"/>
        </w:tabs>
        <w:spacing w:before="0" w:line="312" w:lineRule="exact"/>
        <w:ind w:firstLine="500"/>
      </w:pPr>
      <w:r>
        <w:t>е)</w:t>
      </w:r>
      <w:r>
        <w:tab/>
        <w:t xml:space="preserve">прохождение лицами, ответственными за обращение с опасными отходами, профессиональной подготовки, подтверждённой свидетельствами </w:t>
      </w:r>
      <w:r>
        <w:t>(сертификатами) на право работы с опасными отходами;</w:t>
      </w:r>
    </w:p>
    <w:p w:rsidR="007077FC" w:rsidRDefault="00532993">
      <w:pPr>
        <w:pStyle w:val="20"/>
        <w:framePr w:w="10056" w:h="14552" w:hRule="exact" w:wrap="none" w:vAnchor="page" w:hAnchor="page" w:x="1077" w:y="1090"/>
        <w:shd w:val="clear" w:color="auto" w:fill="auto"/>
        <w:tabs>
          <w:tab w:val="left" w:pos="1006"/>
        </w:tabs>
        <w:spacing w:before="0" w:line="312" w:lineRule="exact"/>
        <w:ind w:firstLine="500"/>
      </w:pPr>
      <w:r>
        <w:t>ж)</w:t>
      </w:r>
      <w:r>
        <w:tab/>
        <w:t xml:space="preserve">наличие договора о специализированной организацией по сбору, использованию, обезвреживанию, транспортировке, размещению отходов 1-4 классов опасности </w:t>
      </w:r>
      <w:proofErr w:type="gramStart"/>
      <w:r>
        <w:t xml:space="preserve">( </w:t>
      </w:r>
      <w:proofErr w:type="gramEnd"/>
      <w:r>
        <w:t>в том числе ртутьсодержащих).</w:t>
      </w:r>
    </w:p>
    <w:p w:rsidR="007077FC" w:rsidRDefault="00532993">
      <w:pPr>
        <w:pStyle w:val="20"/>
        <w:framePr w:w="10056" w:h="14552" w:hRule="exact" w:wrap="none" w:vAnchor="page" w:hAnchor="page" w:x="1077" w:y="1090"/>
        <w:numPr>
          <w:ilvl w:val="0"/>
          <w:numId w:val="2"/>
        </w:numPr>
        <w:shd w:val="clear" w:color="auto" w:fill="auto"/>
        <w:tabs>
          <w:tab w:val="left" w:pos="1006"/>
        </w:tabs>
        <w:spacing w:before="0" w:after="236" w:line="298" w:lineRule="exact"/>
        <w:ind w:firstLine="500"/>
      </w:pPr>
      <w:r>
        <w:t>Требования порядка</w:t>
      </w:r>
      <w:r>
        <w:t xml:space="preserve"> обязательны для юридических лиц и индивидуальных предпринимателей, а также физических лиц, осуществляющих деятельность на территории сельского пос</w:t>
      </w:r>
      <w:r w:rsidR="00610D1B">
        <w:t xml:space="preserve">еления «село </w:t>
      </w:r>
      <w:proofErr w:type="spellStart"/>
      <w:r w:rsidR="00610D1B">
        <w:t>Даркуш-Казмаляр</w:t>
      </w:r>
      <w:proofErr w:type="spellEnd"/>
      <w:r>
        <w:t>», в результате которой образуются отработанные ртутьсодержащие лампы.</w:t>
      </w:r>
    </w:p>
    <w:p w:rsidR="007077FC" w:rsidRDefault="00532993">
      <w:pPr>
        <w:pStyle w:val="20"/>
        <w:framePr w:w="10056" w:h="14552" w:hRule="exact" w:wrap="none" w:vAnchor="page" w:hAnchor="page" w:x="1077" w:y="1090"/>
        <w:numPr>
          <w:ilvl w:val="0"/>
          <w:numId w:val="2"/>
        </w:numPr>
        <w:shd w:val="clear" w:color="auto" w:fill="auto"/>
        <w:tabs>
          <w:tab w:val="left" w:pos="908"/>
        </w:tabs>
        <w:spacing w:before="0" w:after="225" w:line="302" w:lineRule="exact"/>
        <w:ind w:firstLine="500"/>
      </w:pPr>
      <w:r>
        <w:t>Отрабо</w:t>
      </w:r>
      <w:r>
        <w:t>танные ртутьсодержащие лампы и приборы - ртутьсодержащие отходы, представляющие собой, выведенные из эксплуатации и подлежащие утилизации осветительные устройства и электрические лампы, а также приборы, с ртутным заполнением и содержанием ртути не менее 0,</w:t>
      </w:r>
      <w:r>
        <w:t>01 процента.</w:t>
      </w:r>
    </w:p>
    <w:p w:rsidR="007077FC" w:rsidRDefault="00532993">
      <w:pPr>
        <w:pStyle w:val="10"/>
        <w:framePr w:w="10056" w:h="14552" w:hRule="exact" w:wrap="none" w:vAnchor="page" w:hAnchor="page" w:x="1077" w:y="1090"/>
        <w:shd w:val="clear" w:color="auto" w:fill="auto"/>
        <w:spacing w:before="0" w:after="252" w:line="322" w:lineRule="exact"/>
        <w:ind w:left="1920" w:hanging="340"/>
        <w:jc w:val="left"/>
      </w:pPr>
      <w:bookmarkStart w:id="3" w:name="bookmark3"/>
      <w:r>
        <w:t>2. Требования по обращению с отработанными ртутьсодержащими лампами и приборами</w:t>
      </w:r>
      <w:bookmarkEnd w:id="3"/>
    </w:p>
    <w:p w:rsidR="007077FC" w:rsidRDefault="00532993">
      <w:pPr>
        <w:pStyle w:val="20"/>
        <w:framePr w:w="10056" w:h="14552" w:hRule="exact" w:wrap="none" w:vAnchor="page" w:hAnchor="page" w:x="1077" w:y="1090"/>
        <w:numPr>
          <w:ilvl w:val="0"/>
          <w:numId w:val="3"/>
        </w:numPr>
        <w:shd w:val="clear" w:color="auto" w:fill="auto"/>
        <w:tabs>
          <w:tab w:val="left" w:pos="514"/>
        </w:tabs>
        <w:spacing w:before="0"/>
      </w:pPr>
      <w:r>
        <w:t>Требования к сбору и хранению отработанных ртутьсодержащих ламп и приборов:</w:t>
      </w:r>
    </w:p>
    <w:p w:rsidR="007077FC" w:rsidRDefault="00532993">
      <w:pPr>
        <w:pStyle w:val="20"/>
        <w:framePr w:w="10056" w:h="14552" w:hRule="exact" w:wrap="none" w:vAnchor="page" w:hAnchor="page" w:x="1077" w:y="1090"/>
        <w:numPr>
          <w:ilvl w:val="0"/>
          <w:numId w:val="4"/>
        </w:numPr>
        <w:shd w:val="clear" w:color="auto" w:fill="auto"/>
        <w:tabs>
          <w:tab w:val="left" w:pos="734"/>
        </w:tabs>
        <w:spacing w:before="0"/>
      </w:pPr>
      <w:r>
        <w:t xml:space="preserve">Отработанные ртутьсодержащие лампы и приборы должны храниться в картонных коробках </w:t>
      </w:r>
      <w:r>
        <w:t>завода-изготовителя на стеллажах в специальном закрывающемся помещении с ограниченным доступом. Не допускается переполнение коробок с отработанными ртутьсодержащими лампами и приборами. Высота штабеля хранящихся на стеллажах отработанных ламп не должна пре</w:t>
      </w:r>
      <w:r>
        <w:t>вышать 4 коробок.</w:t>
      </w:r>
    </w:p>
    <w:p w:rsidR="007077FC" w:rsidRDefault="00532993">
      <w:pPr>
        <w:pStyle w:val="20"/>
        <w:framePr w:w="10056" w:h="14552" w:hRule="exact" w:wrap="none" w:vAnchor="page" w:hAnchor="page" w:x="1077" w:y="1090"/>
        <w:numPr>
          <w:ilvl w:val="0"/>
          <w:numId w:val="4"/>
        </w:numPr>
        <w:shd w:val="clear" w:color="auto" w:fill="auto"/>
        <w:tabs>
          <w:tab w:val="left" w:pos="734"/>
        </w:tabs>
        <w:spacing w:before="0"/>
      </w:pPr>
      <w:r>
        <w:t>Место сбора должно быть снабжено надписью «Место сбора отработанных ртутьсодержащих ламп и приборов».</w:t>
      </w:r>
    </w:p>
    <w:p w:rsidR="007077FC" w:rsidRDefault="00532993">
      <w:pPr>
        <w:pStyle w:val="20"/>
        <w:framePr w:w="10056" w:h="14552" w:hRule="exact" w:wrap="none" w:vAnchor="page" w:hAnchor="page" w:x="1077" w:y="1090"/>
        <w:numPr>
          <w:ilvl w:val="0"/>
          <w:numId w:val="4"/>
        </w:numPr>
        <w:shd w:val="clear" w:color="auto" w:fill="auto"/>
        <w:tabs>
          <w:tab w:val="left" w:pos="734"/>
        </w:tabs>
        <w:spacing w:before="0"/>
      </w:pPr>
      <w:r>
        <w:t>Помещение, в котором осуществляется временное размещение ртутьсодержащих отходов должно быть проветриваемым или оборудованным вытяжной в</w:t>
      </w:r>
      <w:r>
        <w:t>ентиляцией. Устройство рабочих мест, мест отдыха и приёма пищи в нём запрещается.</w:t>
      </w:r>
    </w:p>
    <w:p w:rsidR="007077FC" w:rsidRDefault="00532993">
      <w:pPr>
        <w:pStyle w:val="20"/>
        <w:framePr w:w="10056" w:h="14552" w:hRule="exact" w:wrap="none" w:vAnchor="page" w:hAnchor="page" w:x="1077" w:y="1090"/>
        <w:numPr>
          <w:ilvl w:val="0"/>
          <w:numId w:val="4"/>
        </w:numPr>
        <w:shd w:val="clear" w:color="auto" w:fill="auto"/>
        <w:tabs>
          <w:tab w:val="left" w:pos="734"/>
        </w:tabs>
        <w:spacing w:before="0"/>
      </w:pPr>
      <w:r>
        <w:t>На складе запрещается хранение более 200 шт. использованных ртутьсодержащих ламп. Норма накопления ртутьсодержащих отходов на складе временного хранения определяется в соотве</w:t>
      </w:r>
      <w:r>
        <w:t>тствии с Проектом нормативов образования отходов и лимитов на их размещение.</w:t>
      </w:r>
    </w:p>
    <w:p w:rsidR="007077FC" w:rsidRDefault="00532993">
      <w:pPr>
        <w:pStyle w:val="20"/>
        <w:framePr w:w="10056" w:h="14552" w:hRule="exact" w:wrap="none" w:vAnchor="page" w:hAnchor="page" w:x="1077" w:y="1090"/>
        <w:numPr>
          <w:ilvl w:val="0"/>
          <w:numId w:val="4"/>
        </w:numPr>
        <w:shd w:val="clear" w:color="auto" w:fill="auto"/>
        <w:tabs>
          <w:tab w:val="left" w:pos="734"/>
        </w:tabs>
        <w:spacing w:before="0" w:line="312" w:lineRule="exact"/>
      </w:pPr>
      <w:r>
        <w:t xml:space="preserve">Категорически запрещается выбрасывать ртутьсодержащие отходы в мусорные контейнеры, сливать ртуть </w:t>
      </w:r>
      <w:r>
        <w:rPr>
          <w:rStyle w:val="21"/>
        </w:rPr>
        <w:t xml:space="preserve">в </w:t>
      </w:r>
      <w:r>
        <w:t xml:space="preserve">канализацию, закапывать </w:t>
      </w:r>
      <w:r>
        <w:rPr>
          <w:rStyle w:val="21"/>
        </w:rPr>
        <w:t xml:space="preserve">в </w:t>
      </w:r>
      <w:r>
        <w:t>землю, сжигать загрязненную ртутью тару.</w:t>
      </w:r>
    </w:p>
    <w:p w:rsidR="007077FC" w:rsidRDefault="00532993">
      <w:pPr>
        <w:pStyle w:val="20"/>
        <w:framePr w:w="10056" w:h="14552" w:hRule="exact" w:wrap="none" w:vAnchor="page" w:hAnchor="page" w:x="1077" w:y="1090"/>
        <w:numPr>
          <w:ilvl w:val="0"/>
          <w:numId w:val="4"/>
        </w:numPr>
        <w:shd w:val="clear" w:color="auto" w:fill="auto"/>
        <w:tabs>
          <w:tab w:val="left" w:pos="734"/>
        </w:tabs>
        <w:spacing w:before="0" w:line="312" w:lineRule="exact"/>
      </w:pPr>
      <w:r>
        <w:t xml:space="preserve">Запрещается </w:t>
      </w:r>
      <w:r>
        <w:t>самостоятельно вскрывать корпуса неисправных ртутных приборов,</w:t>
      </w:r>
    </w:p>
    <w:p w:rsidR="007077FC" w:rsidRDefault="00532993">
      <w:pPr>
        <w:pStyle w:val="20"/>
        <w:framePr w:w="10056" w:h="14552" w:hRule="exact" w:wrap="none" w:vAnchor="page" w:hAnchor="page" w:x="1077" w:y="1090"/>
        <w:shd w:val="clear" w:color="auto" w:fill="auto"/>
        <w:tabs>
          <w:tab w:val="left" w:pos="5371"/>
        </w:tabs>
        <w:spacing w:before="0" w:line="312" w:lineRule="exact"/>
      </w:pPr>
      <w:r>
        <w:t>дополнительно разламывать поврежденные стеклянные приборы с целью извлечения ртути.</w:t>
      </w:r>
      <w:r>
        <w:tab/>
        <w:t>*</w:t>
      </w:r>
    </w:p>
    <w:p w:rsidR="007077FC" w:rsidRDefault="00532993">
      <w:pPr>
        <w:pStyle w:val="20"/>
        <w:framePr w:w="10056" w:h="14552" w:hRule="exact" w:wrap="none" w:vAnchor="page" w:hAnchor="page" w:x="1077" w:y="1090"/>
        <w:shd w:val="clear" w:color="auto" w:fill="auto"/>
        <w:spacing w:before="0" w:line="312" w:lineRule="exact"/>
        <w:ind w:firstLine="740"/>
        <w:jc w:val="left"/>
      </w:pPr>
      <w:r>
        <w:t xml:space="preserve">2.2. Требования к сбору и хранению разбитых ртутьсодержащих ламп и приборов: 2.2.1. Для сбора разбитых и </w:t>
      </w:r>
      <w:r>
        <w:t>поврежденных ртутьсодержащих ламп и приборов в помещении временного хранения должен быть установлен герметичный контейнер. Контейнер должен быть устойчив к механическим, химическим воздействиям, а также снабжен надписью «Контейнер для разбитых ртутьсодержа</w:t>
      </w:r>
      <w:r>
        <w:t>щих ламп и приборов».</w:t>
      </w:r>
    </w:p>
    <w:p w:rsidR="007077FC" w:rsidRDefault="007077FC">
      <w:pPr>
        <w:rPr>
          <w:sz w:val="2"/>
          <w:szCs w:val="2"/>
        </w:rPr>
        <w:sectPr w:rsidR="007077F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077FC" w:rsidRDefault="00532993">
      <w:pPr>
        <w:pStyle w:val="20"/>
        <w:framePr w:w="10080" w:h="14544" w:hRule="exact" w:wrap="none" w:vAnchor="page" w:hAnchor="page" w:x="1022" w:y="1056"/>
        <w:numPr>
          <w:ilvl w:val="0"/>
          <w:numId w:val="5"/>
        </w:numPr>
        <w:shd w:val="clear" w:color="auto" w:fill="auto"/>
        <w:tabs>
          <w:tab w:val="left" w:pos="1483"/>
        </w:tabs>
        <w:spacing w:before="0"/>
        <w:ind w:firstLine="720"/>
      </w:pPr>
      <w:r>
        <w:lastRenderedPageBreak/>
        <w:t xml:space="preserve">Место сбора отработанных ртутьсодержащих ламп должно быть оборудовано совком и щеткой, резиновой грушей, толстостенной стеклянной ёмкостью с притертой крышкой и раствором для </w:t>
      </w:r>
      <w:proofErr w:type="spellStart"/>
      <w:r>
        <w:t>демеркуризации</w:t>
      </w:r>
      <w:proofErr w:type="spellEnd"/>
      <w:r>
        <w:t>.</w:t>
      </w:r>
    </w:p>
    <w:p w:rsidR="007077FC" w:rsidRDefault="00532993">
      <w:pPr>
        <w:pStyle w:val="20"/>
        <w:framePr w:w="10080" w:h="14544" w:hRule="exact" w:wrap="none" w:vAnchor="page" w:hAnchor="page" w:x="1022" w:y="1056"/>
        <w:numPr>
          <w:ilvl w:val="0"/>
          <w:numId w:val="5"/>
        </w:numPr>
        <w:shd w:val="clear" w:color="auto" w:fill="auto"/>
        <w:tabs>
          <w:tab w:val="left" w:pos="1369"/>
        </w:tabs>
        <w:spacing w:before="0"/>
        <w:ind w:firstLine="720"/>
      </w:pPr>
      <w:r>
        <w:t>При разрушении ртутьс</w:t>
      </w:r>
      <w:r>
        <w:t>одержащих ламп и приборов бой стекла, пластмасс и металлической части собираются в герметичный контейнер при помощи совка и щетки.</w:t>
      </w:r>
    </w:p>
    <w:p w:rsidR="007077FC" w:rsidRDefault="00532993">
      <w:pPr>
        <w:pStyle w:val="20"/>
        <w:framePr w:w="10080" w:h="14544" w:hRule="exact" w:wrap="none" w:vAnchor="page" w:hAnchor="page" w:x="1022" w:y="1056"/>
        <w:shd w:val="clear" w:color="auto" w:fill="auto"/>
        <w:spacing w:before="0"/>
        <w:ind w:firstLine="720"/>
      </w:pPr>
      <w:r>
        <w:t>При разливе ртути из разбитых приборов необходимо немедленно произвести её сбор при помощи резиновой груши в толстостенную ст</w:t>
      </w:r>
      <w:r>
        <w:t>еклянную ёмкость, предварительно заполненную подкисленным раствором перманганата калия.</w:t>
      </w:r>
    </w:p>
    <w:p w:rsidR="007077FC" w:rsidRDefault="00532993">
      <w:pPr>
        <w:pStyle w:val="20"/>
        <w:framePr w:w="10080" w:h="14544" w:hRule="exact" w:wrap="none" w:vAnchor="page" w:hAnchor="page" w:x="1022" w:y="1056"/>
        <w:shd w:val="clear" w:color="auto" w:fill="auto"/>
        <w:spacing w:before="0"/>
        <w:ind w:firstLine="720"/>
      </w:pPr>
      <w:r>
        <w:t xml:space="preserve">Загрязненные ртутью поверхности и использованный инструмент подвергаются </w:t>
      </w:r>
      <w:proofErr w:type="spellStart"/>
      <w:r>
        <w:t>демеркуризации</w:t>
      </w:r>
      <w:proofErr w:type="spellEnd"/>
      <w:r>
        <w:t xml:space="preserve"> 0,2% подкисленным соляной кислотой раствором перманганата калия.</w:t>
      </w:r>
    </w:p>
    <w:p w:rsidR="007077FC" w:rsidRDefault="00532993">
      <w:pPr>
        <w:pStyle w:val="20"/>
        <w:framePr w:w="10080" w:h="14544" w:hRule="exact" w:wrap="none" w:vAnchor="page" w:hAnchor="page" w:x="1022" w:y="1056"/>
        <w:shd w:val="clear" w:color="auto" w:fill="auto"/>
        <w:spacing w:before="0"/>
        <w:ind w:firstLine="720"/>
      </w:pPr>
      <w:r>
        <w:t>Раствор готовит</w:t>
      </w:r>
      <w:r>
        <w:t>ся из расчёта 2г перманганата калия на 1л воды с добавлением 5мл концентрированной соляной кислоты. На ёмкости указывается дата приготовления раствора. Раствор хранить до изменения цвета или выпадения осадка.</w:t>
      </w:r>
    </w:p>
    <w:p w:rsidR="007077FC" w:rsidRDefault="00532993">
      <w:pPr>
        <w:pStyle w:val="20"/>
        <w:framePr w:w="10080" w:h="14544" w:hRule="exact" w:wrap="none" w:vAnchor="page" w:hAnchor="page" w:x="1022" w:y="1056"/>
        <w:shd w:val="clear" w:color="auto" w:fill="auto"/>
        <w:spacing w:before="0"/>
        <w:ind w:firstLine="720"/>
      </w:pPr>
      <w:r>
        <w:t xml:space="preserve">Посуда с собранной ртутью и растворами после </w:t>
      </w:r>
      <w:proofErr w:type="spellStart"/>
      <w:r>
        <w:t>де</w:t>
      </w:r>
      <w:r>
        <w:t>меркуризации</w:t>
      </w:r>
      <w:proofErr w:type="spellEnd"/>
      <w:r>
        <w:t xml:space="preserve"> помещается в тот же герметичный контейнер, куда складируется бой приборов и ламп. Разрушенные ртутьсодержащие лампы и приборы, посуда с собранной ртутью передаются на склад временного хранения в контейнере одновременно с отработанными ртутьсод</w:t>
      </w:r>
      <w:r>
        <w:t>ержащими лампами.</w:t>
      </w:r>
    </w:p>
    <w:p w:rsidR="007077FC" w:rsidRDefault="00532993">
      <w:pPr>
        <w:pStyle w:val="20"/>
        <w:framePr w:w="10080" w:h="14544" w:hRule="exact" w:wrap="none" w:vAnchor="page" w:hAnchor="page" w:x="1022" w:y="1056"/>
        <w:shd w:val="clear" w:color="auto" w:fill="auto"/>
        <w:spacing w:before="0"/>
        <w:ind w:firstLine="600"/>
      </w:pPr>
      <w:r>
        <w:t xml:space="preserve">После проведения </w:t>
      </w:r>
      <w:proofErr w:type="spellStart"/>
      <w:r>
        <w:t>демеркуризации</w:t>
      </w:r>
      <w:proofErr w:type="spellEnd"/>
      <w:r>
        <w:t xml:space="preserve"> и проветривания помещения лицо, ответственное за работу с отработанными ртутьсодержащими лампами, вызывает специалистов для проведения замеров на содержание паров ртути в воздухе рабочей зоны.</w:t>
      </w:r>
    </w:p>
    <w:p w:rsidR="007077FC" w:rsidRDefault="00532993">
      <w:pPr>
        <w:pStyle w:val="20"/>
        <w:framePr w:w="10080" w:h="14544" w:hRule="exact" w:wrap="none" w:vAnchor="page" w:hAnchor="page" w:x="1022" w:y="1056"/>
        <w:shd w:val="clear" w:color="auto" w:fill="auto"/>
        <w:spacing w:before="0"/>
      </w:pPr>
      <w:r>
        <w:t xml:space="preserve">При </w:t>
      </w:r>
      <w:r>
        <w:t>содержании паров ртути, превышающем предельно допустимую концентрацию, вызывает специализированную организацию, которая проводит обезвреживание загрязненных помещений.</w:t>
      </w:r>
    </w:p>
    <w:p w:rsidR="007077FC" w:rsidRDefault="00532993">
      <w:pPr>
        <w:pStyle w:val="20"/>
        <w:framePr w:w="10080" w:h="14544" w:hRule="exact" w:wrap="none" w:vAnchor="page" w:hAnchor="page" w:x="1022" w:y="1056"/>
        <w:shd w:val="clear" w:color="auto" w:fill="auto"/>
        <w:spacing w:before="0"/>
        <w:ind w:firstLine="600"/>
      </w:pPr>
      <w:r>
        <w:t>2.3 .Требования к передаче на утилизацию отработанных ртутьсодержащих ламп и приборов:</w:t>
      </w:r>
    </w:p>
    <w:p w:rsidR="007077FC" w:rsidRDefault="00532993">
      <w:pPr>
        <w:pStyle w:val="20"/>
        <w:framePr w:w="10080" w:h="14544" w:hRule="exact" w:wrap="none" w:vAnchor="page" w:hAnchor="page" w:x="1022" w:y="1056"/>
        <w:numPr>
          <w:ilvl w:val="0"/>
          <w:numId w:val="6"/>
        </w:numPr>
        <w:shd w:val="clear" w:color="auto" w:fill="auto"/>
        <w:tabs>
          <w:tab w:val="left" w:pos="1364"/>
        </w:tabs>
        <w:spacing w:before="0"/>
        <w:ind w:firstLine="720"/>
      </w:pPr>
      <w:r>
        <w:t>С</w:t>
      </w:r>
      <w:r>
        <w:t>о склада временного хранения отработанные ртутьсодержащие лампы и приборы в соответствии с договором передаются на специализированное предприятие, имеющее лицензию на проведение работ с опасными отходами.</w:t>
      </w:r>
    </w:p>
    <w:p w:rsidR="007077FC" w:rsidRDefault="00532993">
      <w:pPr>
        <w:pStyle w:val="20"/>
        <w:framePr w:w="10080" w:h="14544" w:hRule="exact" w:wrap="none" w:vAnchor="page" w:hAnchor="page" w:x="1022" w:y="1056"/>
        <w:numPr>
          <w:ilvl w:val="0"/>
          <w:numId w:val="6"/>
        </w:numPr>
        <w:shd w:val="clear" w:color="auto" w:fill="auto"/>
        <w:tabs>
          <w:tab w:val="left" w:pos="1369"/>
        </w:tabs>
        <w:spacing w:before="0"/>
        <w:ind w:firstLine="720"/>
      </w:pPr>
      <w:r>
        <w:t>Ответственное лицо за прием, хранение, учет и перед</w:t>
      </w:r>
      <w:r>
        <w:t>ачу ртутьсодержащих отходов должен фиксировать данные о передаче отходов в журнале учета движения отработанных ртутьсодержащих ламп и приборов (форма журнала - в соответствии с приложением к Порядку).</w:t>
      </w:r>
    </w:p>
    <w:p w:rsidR="007077FC" w:rsidRDefault="00532993">
      <w:pPr>
        <w:pStyle w:val="20"/>
        <w:framePr w:w="10080" w:h="14544" w:hRule="exact" w:wrap="none" w:vAnchor="page" w:hAnchor="page" w:x="1022" w:y="1056"/>
        <w:numPr>
          <w:ilvl w:val="0"/>
          <w:numId w:val="7"/>
        </w:numPr>
        <w:shd w:val="clear" w:color="auto" w:fill="auto"/>
        <w:tabs>
          <w:tab w:val="left" w:pos="1374"/>
        </w:tabs>
        <w:spacing w:before="0"/>
        <w:ind w:firstLine="720"/>
      </w:pPr>
      <w:r>
        <w:t xml:space="preserve">На каждой упаковке при передаче отходов должна быть </w:t>
      </w:r>
      <w:r>
        <w:t>следующая маркировка: владелец упаковки; наименование, тип и количество ртутьсодержащих отходов; дата, Ф.И.О. ответственного лица;</w:t>
      </w:r>
    </w:p>
    <w:p w:rsidR="007077FC" w:rsidRDefault="00532993">
      <w:pPr>
        <w:pStyle w:val="20"/>
        <w:framePr w:w="10080" w:h="14544" w:hRule="exact" w:wrap="none" w:vAnchor="page" w:hAnchor="page" w:x="1022" w:y="1056"/>
        <w:shd w:val="clear" w:color="auto" w:fill="auto"/>
        <w:spacing w:before="0"/>
        <w:ind w:firstLine="720"/>
      </w:pPr>
      <w:r>
        <w:t xml:space="preserve">Предупредительные знаки: «Верх, не кантовать», «Осторожно, ртуть!», «Боится сырости», «Осторожно, </w:t>
      </w:r>
      <w:proofErr w:type="gramStart"/>
      <w:r>
        <w:t>хрупкое</w:t>
      </w:r>
      <w:proofErr w:type="gramEnd"/>
      <w:r>
        <w:t>!»</w:t>
      </w:r>
    </w:p>
    <w:p w:rsidR="007077FC" w:rsidRDefault="00532993">
      <w:pPr>
        <w:pStyle w:val="20"/>
        <w:framePr w:w="10080" w:h="14544" w:hRule="exact" w:wrap="none" w:vAnchor="page" w:hAnchor="page" w:x="1022" w:y="1056"/>
        <w:shd w:val="clear" w:color="auto" w:fill="auto"/>
        <w:spacing w:before="0" w:line="312" w:lineRule="exact"/>
        <w:ind w:firstLine="720"/>
      </w:pPr>
      <w:r>
        <w:t xml:space="preserve">Маркировка тары </w:t>
      </w:r>
      <w:r>
        <w:t>должна быть устойчива к воздействию атмосферных осадков, не должна стираться и выцветать.</w:t>
      </w:r>
    </w:p>
    <w:p w:rsidR="007077FC" w:rsidRDefault="00532993">
      <w:pPr>
        <w:pStyle w:val="20"/>
        <w:framePr w:w="10080" w:h="14544" w:hRule="exact" w:wrap="none" w:vAnchor="page" w:hAnchor="page" w:x="1022" w:y="1056"/>
        <w:numPr>
          <w:ilvl w:val="0"/>
          <w:numId w:val="7"/>
        </w:numPr>
        <w:shd w:val="clear" w:color="auto" w:fill="auto"/>
        <w:tabs>
          <w:tab w:val="left" w:pos="1374"/>
        </w:tabs>
        <w:spacing w:before="0" w:line="312" w:lineRule="exact"/>
        <w:ind w:firstLine="720"/>
      </w:pPr>
      <w:r>
        <w:t>При транспортировании тара с ртутьсодержащими отходами должна быть закреплена в транспортном средстве таким образом, чтобы исключить возможность ее перемещения опроки</w:t>
      </w:r>
      <w:r>
        <w:t>дывания.</w:t>
      </w:r>
    </w:p>
    <w:p w:rsidR="007077FC" w:rsidRDefault="00532993">
      <w:pPr>
        <w:pStyle w:val="20"/>
        <w:framePr w:w="10080" w:h="14544" w:hRule="exact" w:wrap="none" w:vAnchor="page" w:hAnchor="page" w:x="1022" w:y="1056"/>
        <w:numPr>
          <w:ilvl w:val="0"/>
          <w:numId w:val="7"/>
        </w:numPr>
        <w:shd w:val="clear" w:color="auto" w:fill="auto"/>
        <w:tabs>
          <w:tab w:val="left" w:pos="1369"/>
        </w:tabs>
        <w:spacing w:before="0" w:line="312" w:lineRule="exact"/>
        <w:ind w:firstLine="720"/>
      </w:pPr>
      <w:r>
        <w:t>Транспортирование ртути и ртутьсодержащих отходов осуществляется при наличии паспорта транспортируемого отхода.</w:t>
      </w:r>
    </w:p>
    <w:p w:rsidR="007077FC" w:rsidRDefault="007077FC">
      <w:pPr>
        <w:rPr>
          <w:sz w:val="2"/>
          <w:szCs w:val="2"/>
        </w:rPr>
        <w:sectPr w:rsidR="007077F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077FC" w:rsidRDefault="00532993">
      <w:pPr>
        <w:pStyle w:val="10"/>
        <w:framePr w:w="10070" w:h="13916" w:hRule="exact" w:wrap="none" w:vAnchor="page" w:hAnchor="page" w:x="1090" w:y="1256"/>
        <w:shd w:val="clear" w:color="auto" w:fill="auto"/>
        <w:spacing w:before="0"/>
        <w:ind w:left="2720" w:hanging="2000"/>
        <w:jc w:val="left"/>
      </w:pPr>
      <w:bookmarkStart w:id="4" w:name="bookmark4"/>
      <w:r>
        <w:lastRenderedPageBreak/>
        <w:t>3. Организация сбора, накопления и передачи на утилизацию отработанных ртутьсодержащих ламп от населения.</w:t>
      </w:r>
      <w:bookmarkEnd w:id="4"/>
    </w:p>
    <w:p w:rsidR="007077FC" w:rsidRDefault="00532993">
      <w:pPr>
        <w:pStyle w:val="20"/>
        <w:framePr w:w="10070" w:h="13916" w:hRule="exact" w:wrap="none" w:vAnchor="page" w:hAnchor="page" w:x="1090" w:y="1256"/>
        <w:shd w:val="clear" w:color="auto" w:fill="auto"/>
        <w:spacing w:before="0"/>
        <w:ind w:firstLine="720"/>
      </w:pPr>
      <w:r>
        <w:t>3.1 При</w:t>
      </w:r>
      <w:r>
        <w:t>ем отработанных ртутьсодержащих ламп от потребителей ртутьсодержащих ламп (физических лиц) для временного накопления сроком до 3 месяцев осуществляется организациями, осуществляющими управление и (или) эксплуатацию жилищным фондом (управляющие компании, ТС</w:t>
      </w:r>
      <w:r>
        <w:t>Ж и другие).</w:t>
      </w:r>
    </w:p>
    <w:p w:rsidR="007077FC" w:rsidRDefault="00532993">
      <w:pPr>
        <w:pStyle w:val="20"/>
        <w:framePr w:w="10070" w:h="13916" w:hRule="exact" w:wrap="none" w:vAnchor="page" w:hAnchor="page" w:x="1090" w:y="1256"/>
        <w:shd w:val="clear" w:color="auto" w:fill="auto"/>
        <w:spacing w:before="0"/>
        <w:ind w:firstLine="720"/>
      </w:pPr>
      <w:r>
        <w:t>3.2. Организации, осуществляющие управление и (или) эксплуатацию жилищным фондом, обязаны:</w:t>
      </w:r>
    </w:p>
    <w:p w:rsidR="007077FC" w:rsidRDefault="00532993">
      <w:pPr>
        <w:pStyle w:val="20"/>
        <w:framePr w:w="10070" w:h="13916" w:hRule="exact" w:wrap="none" w:vAnchor="page" w:hAnchor="page" w:x="1090" w:y="1256"/>
        <w:shd w:val="clear" w:color="auto" w:fill="auto"/>
        <w:spacing w:before="0"/>
        <w:ind w:firstLine="720"/>
      </w:pPr>
      <w:r>
        <w:t xml:space="preserve">-обустроить места временного накопления отработанных ртутьсодержащих ламп (в соответствии с установленными требованиями действующим законодательством), </w:t>
      </w:r>
      <w:r>
        <w:t>исключающие доступ третьих лиц, в которых будет организован прием отработанных ртутьсодержащих ламп;</w:t>
      </w:r>
    </w:p>
    <w:p w:rsidR="007077FC" w:rsidRDefault="00532993">
      <w:pPr>
        <w:pStyle w:val="20"/>
        <w:framePr w:w="10070" w:h="13916" w:hRule="exact" w:wrap="none" w:vAnchor="page" w:hAnchor="page" w:x="1090" w:y="1256"/>
        <w:numPr>
          <w:ilvl w:val="0"/>
          <w:numId w:val="8"/>
        </w:numPr>
        <w:shd w:val="clear" w:color="auto" w:fill="auto"/>
        <w:tabs>
          <w:tab w:val="left" w:pos="918"/>
        </w:tabs>
        <w:spacing w:before="0"/>
        <w:ind w:firstLine="720"/>
      </w:pPr>
      <w:r>
        <w:t>определить должностное лицо</w:t>
      </w:r>
      <w:proofErr w:type="gramStart"/>
      <w:r>
        <w:t xml:space="preserve"> ,</w:t>
      </w:r>
      <w:proofErr w:type="gramEnd"/>
      <w:r>
        <w:t xml:space="preserve"> ответственное за прием отработанных ртутьсодержащих ламп для временного хранения;</w:t>
      </w:r>
    </w:p>
    <w:p w:rsidR="007077FC" w:rsidRDefault="00532993">
      <w:pPr>
        <w:pStyle w:val="20"/>
        <w:framePr w:w="10070" w:h="13916" w:hRule="exact" w:wrap="none" w:vAnchor="page" w:hAnchor="page" w:x="1090" w:y="1256"/>
        <w:numPr>
          <w:ilvl w:val="0"/>
          <w:numId w:val="8"/>
        </w:numPr>
        <w:shd w:val="clear" w:color="auto" w:fill="auto"/>
        <w:tabs>
          <w:tab w:val="left" w:pos="918"/>
        </w:tabs>
        <w:spacing w:before="0"/>
        <w:ind w:firstLine="720"/>
      </w:pPr>
      <w:r>
        <w:t xml:space="preserve">провести обучение и инструктаж персонала, </w:t>
      </w:r>
      <w:r>
        <w:t>ответственного за прием отработанных ртутьсодержащих ламп для временного хранения;</w:t>
      </w:r>
    </w:p>
    <w:p w:rsidR="007077FC" w:rsidRDefault="00532993">
      <w:pPr>
        <w:pStyle w:val="20"/>
        <w:framePr w:w="10070" w:h="13916" w:hRule="exact" w:wrap="none" w:vAnchor="page" w:hAnchor="page" w:x="1090" w:y="1256"/>
        <w:numPr>
          <w:ilvl w:val="0"/>
          <w:numId w:val="8"/>
        </w:numPr>
        <w:shd w:val="clear" w:color="auto" w:fill="auto"/>
        <w:tabs>
          <w:tab w:val="left" w:pos="918"/>
        </w:tabs>
        <w:spacing w:before="0"/>
        <w:ind w:firstLine="720"/>
      </w:pPr>
      <w:r>
        <w:t>разместить в СМИ информацию для населения о местах, времени, условиях приема отработанных ртутьсодержащих ламп. Время приема отработанных ртутьсодержащих ламп должно составл</w:t>
      </w:r>
      <w:r>
        <w:t>ять не менее 2.5 часов в неделю;</w:t>
      </w:r>
    </w:p>
    <w:p w:rsidR="007077FC" w:rsidRDefault="00532993">
      <w:pPr>
        <w:pStyle w:val="20"/>
        <w:framePr w:w="10070" w:h="13916" w:hRule="exact" w:wrap="none" w:vAnchor="page" w:hAnchor="page" w:x="1090" w:y="1256"/>
        <w:numPr>
          <w:ilvl w:val="0"/>
          <w:numId w:val="8"/>
        </w:numPr>
        <w:shd w:val="clear" w:color="auto" w:fill="auto"/>
        <w:tabs>
          <w:tab w:val="left" w:pos="918"/>
        </w:tabs>
        <w:spacing w:before="0"/>
        <w:ind w:firstLine="720"/>
      </w:pPr>
      <w:r>
        <w:t>заключить договоры со специализированными организациями, имеющими лицензию на деятельность по сбору, использованию, обезвреживанию, транспортировке, размещению отходов I класса опасности (ртутьсодержащих отходов).</w:t>
      </w:r>
    </w:p>
    <w:p w:rsidR="007077FC" w:rsidRDefault="00532993">
      <w:pPr>
        <w:pStyle w:val="20"/>
        <w:framePr w:w="10070" w:h="13916" w:hRule="exact" w:wrap="none" w:vAnchor="page" w:hAnchor="page" w:x="1090" w:y="1256"/>
        <w:shd w:val="clear" w:color="auto" w:fill="auto"/>
        <w:spacing w:before="0"/>
        <w:ind w:firstLine="720"/>
      </w:pPr>
      <w:r>
        <w:t>3.3 Орган</w:t>
      </w:r>
      <w:r>
        <w:t>изации, осуществляющие управление и (или) эксплуатацию жилищным фондом, производят временное накопление отработанных ртутьсодержащих ламп в целях их дальнейшего транспортирования специализированными организациями, имеющими лицензию на деятельность по сбору</w:t>
      </w:r>
      <w:r>
        <w:t>, использованию, обезвреживанию, транспортировке, размещению отходов класса опасности (ртутьсодержащих отходов).</w:t>
      </w:r>
    </w:p>
    <w:p w:rsidR="007077FC" w:rsidRDefault="00532993">
      <w:pPr>
        <w:pStyle w:val="20"/>
        <w:framePr w:w="10070" w:h="13916" w:hRule="exact" w:wrap="none" w:vAnchor="page" w:hAnchor="page" w:x="1090" w:y="1256"/>
        <w:numPr>
          <w:ilvl w:val="0"/>
          <w:numId w:val="9"/>
        </w:numPr>
        <w:shd w:val="clear" w:color="auto" w:fill="auto"/>
        <w:tabs>
          <w:tab w:val="left" w:pos="1172"/>
        </w:tabs>
        <w:spacing w:before="0"/>
        <w:ind w:firstLine="720"/>
      </w:pPr>
      <w:r>
        <w:t>Организации, осуществляющие управление и (или) эксплуатацию жилищным фондом, осуществляют передачу отработанных ртутьсодержащих ламп специализи</w:t>
      </w:r>
      <w:r>
        <w:t>рованной организации, имеющей лицензию на деятельность по сбору, использованию, обезвреживанию, транспортировке, размещению отходов I класса опасности (ртутьсодержащих отходов), с оформлением акта приема передачи. Организации, осуществляющие управление и (</w:t>
      </w:r>
      <w:r>
        <w:t>или) эксплуатацию жилищным фондом, должны обеспечить вывоз отработанных ртутьсодержащих ламп с мест временного накопления не реже 1 раза в квартал.</w:t>
      </w:r>
    </w:p>
    <w:p w:rsidR="007077FC" w:rsidRDefault="00532993">
      <w:pPr>
        <w:pStyle w:val="20"/>
        <w:framePr w:w="10070" w:h="13916" w:hRule="exact" w:wrap="none" w:vAnchor="page" w:hAnchor="page" w:x="1090" w:y="1256"/>
        <w:numPr>
          <w:ilvl w:val="0"/>
          <w:numId w:val="9"/>
        </w:numPr>
        <w:shd w:val="clear" w:color="auto" w:fill="auto"/>
        <w:tabs>
          <w:tab w:val="left" w:pos="1172"/>
        </w:tabs>
        <w:spacing w:before="0"/>
        <w:ind w:firstLine="720"/>
      </w:pPr>
      <w:r>
        <w:t>Организации, осуществляющие управление и (или) эксплуатацию жилищным фондом ведут журнал учета поступающих о</w:t>
      </w:r>
      <w:r>
        <w:t>тработанных ртутьсодержащих ламп от производителей отходов (физических лиц, проживающих в многоквартирных домах) согласно приложению к настоящему Порядку.</w:t>
      </w:r>
    </w:p>
    <w:p w:rsidR="007077FC" w:rsidRDefault="00532993">
      <w:pPr>
        <w:pStyle w:val="20"/>
        <w:framePr w:w="10070" w:h="13916" w:hRule="exact" w:wrap="none" w:vAnchor="page" w:hAnchor="page" w:x="1090" w:y="1256"/>
        <w:numPr>
          <w:ilvl w:val="0"/>
          <w:numId w:val="9"/>
        </w:numPr>
        <w:shd w:val="clear" w:color="auto" w:fill="auto"/>
        <w:tabs>
          <w:tab w:val="left" w:pos="1182"/>
        </w:tabs>
        <w:spacing w:before="0"/>
        <w:ind w:firstLine="720"/>
      </w:pPr>
      <w:r>
        <w:t>Организации, осуществляющие управление и (или) эксплуатацию жилищным фондом письменному запросу, пред</w:t>
      </w:r>
      <w:r>
        <w:t>оставляют сводную информацию об объемах принятых отработанных ртутьсодержащих ламп от населения в администрацию сельского пос</w:t>
      </w:r>
      <w:r w:rsidR="00610D1B">
        <w:t xml:space="preserve">еления «село </w:t>
      </w:r>
      <w:proofErr w:type="spellStart"/>
      <w:r w:rsidR="00610D1B">
        <w:t>Даркуш-Казмаляр</w:t>
      </w:r>
      <w:proofErr w:type="spellEnd"/>
      <w:r>
        <w:t>».</w:t>
      </w:r>
    </w:p>
    <w:p w:rsidR="007077FC" w:rsidRDefault="00532993">
      <w:pPr>
        <w:pStyle w:val="20"/>
        <w:framePr w:w="10070" w:h="13916" w:hRule="exact" w:wrap="none" w:vAnchor="page" w:hAnchor="page" w:x="1090" w:y="1256"/>
        <w:numPr>
          <w:ilvl w:val="0"/>
          <w:numId w:val="9"/>
        </w:numPr>
        <w:shd w:val="clear" w:color="auto" w:fill="auto"/>
        <w:tabs>
          <w:tab w:val="left" w:pos="1177"/>
        </w:tabs>
        <w:spacing w:before="0" w:line="317" w:lineRule="exact"/>
        <w:ind w:firstLine="720"/>
      </w:pPr>
      <w:r>
        <w:t>Собственники помещений многоквартирных домов обязаны оплачивать расходы, связанные со сбором, ис</w:t>
      </w:r>
      <w:r>
        <w:t>пользованием, обезвреживанием, утилизацией,</w:t>
      </w:r>
    </w:p>
    <w:p w:rsidR="007077FC" w:rsidRDefault="007077FC">
      <w:pPr>
        <w:rPr>
          <w:sz w:val="2"/>
          <w:szCs w:val="2"/>
        </w:rPr>
        <w:sectPr w:rsidR="007077F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077FC" w:rsidRDefault="00532993">
      <w:pPr>
        <w:pStyle w:val="20"/>
        <w:framePr w:w="10090" w:h="14222" w:hRule="exact" w:wrap="none" w:vAnchor="page" w:hAnchor="page" w:x="1120" w:y="1059"/>
        <w:shd w:val="clear" w:color="auto" w:fill="auto"/>
        <w:spacing w:before="0"/>
      </w:pPr>
      <w:r>
        <w:lastRenderedPageBreak/>
        <w:t>транспортировкой, размещением отработанных ртутьсодержащих ламп организациям, осуществляющим управление и (или) эксплуатацию жилищным фондом.</w:t>
      </w:r>
    </w:p>
    <w:p w:rsidR="007077FC" w:rsidRDefault="00532993">
      <w:pPr>
        <w:pStyle w:val="20"/>
        <w:framePr w:w="10090" w:h="14222" w:hRule="exact" w:wrap="none" w:vAnchor="page" w:hAnchor="page" w:x="1120" w:y="1059"/>
        <w:numPr>
          <w:ilvl w:val="0"/>
          <w:numId w:val="10"/>
        </w:numPr>
        <w:shd w:val="clear" w:color="auto" w:fill="auto"/>
        <w:spacing w:before="0"/>
        <w:ind w:firstLine="740"/>
      </w:pPr>
      <w:r>
        <w:t xml:space="preserve"> Граждане, проживающие не в многоквартирных домах, в случае использования ртутьсодержащих ламп обязаны заключить договор по сбору, обезвреживанию, транспортировке, размещению со специализированными организациями или с организациями, осуществляющими управле</w:t>
      </w:r>
      <w:r>
        <w:t>ние и (или) эксплуатацию жилищным фондом.</w:t>
      </w:r>
    </w:p>
    <w:p w:rsidR="007077FC" w:rsidRDefault="00532993">
      <w:pPr>
        <w:pStyle w:val="20"/>
        <w:framePr w:w="10090" w:h="14222" w:hRule="exact" w:wrap="none" w:vAnchor="page" w:hAnchor="page" w:x="1120" w:y="1059"/>
        <w:numPr>
          <w:ilvl w:val="0"/>
          <w:numId w:val="10"/>
        </w:numPr>
        <w:shd w:val="clear" w:color="auto" w:fill="auto"/>
        <w:tabs>
          <w:tab w:val="left" w:pos="1250"/>
        </w:tabs>
        <w:spacing w:before="0"/>
        <w:ind w:firstLine="740"/>
      </w:pPr>
      <w:r>
        <w:t>Физические лица обязаны</w:t>
      </w:r>
      <w:proofErr w:type="gramStart"/>
      <w:r>
        <w:t xml:space="preserve"> :</w:t>
      </w:r>
      <w:proofErr w:type="gramEnd"/>
    </w:p>
    <w:p w:rsidR="007077FC" w:rsidRDefault="00532993">
      <w:pPr>
        <w:pStyle w:val="20"/>
        <w:framePr w:w="10090" w:h="14222" w:hRule="exact" w:wrap="none" w:vAnchor="page" w:hAnchor="page" w:x="1120" w:y="1059"/>
        <w:numPr>
          <w:ilvl w:val="0"/>
          <w:numId w:val="11"/>
        </w:numPr>
        <w:shd w:val="clear" w:color="auto" w:fill="auto"/>
        <w:tabs>
          <w:tab w:val="left" w:pos="895"/>
        </w:tabs>
        <w:spacing w:before="0"/>
        <w:ind w:firstLine="740"/>
      </w:pPr>
      <w:r>
        <w:t>строго соблюдать требования санитарного и экологического законодательства при накоплении, сборе, транспортировке, обезвреживанию, размещению ртутьсодержащих ламп (отходов I класса опасност</w:t>
      </w:r>
      <w:r>
        <w:t>и);</w:t>
      </w:r>
    </w:p>
    <w:p w:rsidR="007077FC" w:rsidRDefault="00532993">
      <w:pPr>
        <w:pStyle w:val="20"/>
        <w:framePr w:w="10090" w:h="14222" w:hRule="exact" w:wrap="none" w:vAnchor="page" w:hAnchor="page" w:x="1120" w:y="1059"/>
        <w:numPr>
          <w:ilvl w:val="0"/>
          <w:numId w:val="11"/>
        </w:numPr>
        <w:shd w:val="clear" w:color="auto" w:fill="auto"/>
        <w:tabs>
          <w:tab w:val="left" w:pos="895"/>
        </w:tabs>
        <w:spacing w:before="0"/>
        <w:ind w:firstLine="740"/>
      </w:pPr>
      <w:r>
        <w:t xml:space="preserve">не допускать самовольный вывоз и размещение (захоронение) отходов, в местах, не предназначенных для этих целей (Мусорные баки, мусорные камеры для ТБО, лесные и лесопарковые зоны </w:t>
      </w:r>
      <w:proofErr w:type="spellStart"/>
      <w:r>
        <w:t>т</w:t>
      </w:r>
      <w:proofErr w:type="gramStart"/>
      <w:r>
        <w:t>.д</w:t>
      </w:r>
      <w:proofErr w:type="spellEnd"/>
      <w:proofErr w:type="gramEnd"/>
      <w:r>
        <w:t>);</w:t>
      </w:r>
    </w:p>
    <w:p w:rsidR="007077FC" w:rsidRDefault="00532993">
      <w:pPr>
        <w:pStyle w:val="20"/>
        <w:framePr w:w="10090" w:h="14222" w:hRule="exact" w:wrap="none" w:vAnchor="page" w:hAnchor="page" w:x="1120" w:y="1059"/>
        <w:numPr>
          <w:ilvl w:val="0"/>
          <w:numId w:val="11"/>
        </w:numPr>
        <w:shd w:val="clear" w:color="auto" w:fill="auto"/>
        <w:tabs>
          <w:tab w:val="left" w:pos="895"/>
        </w:tabs>
        <w:spacing w:before="0"/>
        <w:ind w:firstLine="740"/>
      </w:pPr>
      <w:r>
        <w:t>нести установленную законодательством РФ ответственность за нарушен</w:t>
      </w:r>
      <w:r>
        <w:t>ия в сфере обращения с отходами.</w:t>
      </w:r>
    </w:p>
    <w:p w:rsidR="007077FC" w:rsidRDefault="00532993">
      <w:pPr>
        <w:pStyle w:val="30"/>
        <w:framePr w:w="10090" w:h="14222" w:hRule="exact" w:wrap="none" w:vAnchor="page" w:hAnchor="page" w:x="1120" w:y="1059"/>
        <w:shd w:val="clear" w:color="auto" w:fill="auto"/>
        <w:spacing w:after="0"/>
        <w:ind w:left="1200" w:firstLine="400"/>
        <w:jc w:val="left"/>
      </w:pPr>
      <w:r>
        <w:t>4. Организация сбора, накопления и передачи на утилизацию ртутьсодержащих ламп от юридических лиц, индивидуальных</w:t>
      </w:r>
    </w:p>
    <w:p w:rsidR="007077FC" w:rsidRDefault="00532993">
      <w:pPr>
        <w:pStyle w:val="30"/>
        <w:framePr w:w="10090" w:h="14222" w:hRule="exact" w:wrap="none" w:vAnchor="page" w:hAnchor="page" w:x="1120" w:y="1059"/>
        <w:shd w:val="clear" w:color="auto" w:fill="auto"/>
        <w:spacing w:after="0"/>
        <w:ind w:left="40"/>
        <w:jc w:val="center"/>
      </w:pPr>
      <w:r>
        <w:t>предпринимателей.</w:t>
      </w:r>
    </w:p>
    <w:p w:rsidR="007077FC" w:rsidRDefault="00532993">
      <w:pPr>
        <w:pStyle w:val="20"/>
        <w:framePr w:w="10090" w:h="14222" w:hRule="exact" w:wrap="none" w:vAnchor="page" w:hAnchor="page" w:x="1120" w:y="1059"/>
        <w:numPr>
          <w:ilvl w:val="0"/>
          <w:numId w:val="12"/>
        </w:numPr>
        <w:shd w:val="clear" w:color="auto" w:fill="auto"/>
        <w:tabs>
          <w:tab w:val="left" w:pos="1216"/>
        </w:tabs>
        <w:spacing w:before="0"/>
        <w:ind w:firstLine="740"/>
      </w:pPr>
      <w:r>
        <w:t xml:space="preserve">Юридические лица и индивидуальные предприниматели в случае использования ртутьсодержащих </w:t>
      </w:r>
      <w:r>
        <w:t>ламп обязаны заключить договор по сбору, обезвреживанию, транспортировке, размещению со специализированными организациями, имеющими лицензию на деятельность по сбору, использованию, обезвреживанию, транспортировке, размещению отходов I класса опасности (рт</w:t>
      </w:r>
      <w:r>
        <w:t>утьсодержащих отходов).</w:t>
      </w:r>
    </w:p>
    <w:p w:rsidR="007077FC" w:rsidRDefault="00532993">
      <w:pPr>
        <w:pStyle w:val="20"/>
        <w:framePr w:w="10090" w:h="14222" w:hRule="exact" w:wrap="none" w:vAnchor="page" w:hAnchor="page" w:x="1120" w:y="1059"/>
        <w:numPr>
          <w:ilvl w:val="0"/>
          <w:numId w:val="12"/>
        </w:numPr>
        <w:shd w:val="clear" w:color="auto" w:fill="auto"/>
        <w:tabs>
          <w:tab w:val="left" w:pos="1216"/>
        </w:tabs>
        <w:spacing w:before="0"/>
        <w:ind w:firstLine="740"/>
      </w:pPr>
      <w:r>
        <w:t>Специализированные организации, имеющие лицензию на деятельность по сбору, обезвреживанию, транспортировке, размещению отходов класса опасности (ртутьсодержащих отходов) обязаны:</w:t>
      </w:r>
    </w:p>
    <w:p w:rsidR="007077FC" w:rsidRDefault="00532993">
      <w:pPr>
        <w:pStyle w:val="20"/>
        <w:framePr w:w="10090" w:h="14222" w:hRule="exact" w:wrap="none" w:vAnchor="page" w:hAnchor="page" w:x="1120" w:y="1059"/>
        <w:numPr>
          <w:ilvl w:val="0"/>
          <w:numId w:val="11"/>
        </w:numPr>
        <w:shd w:val="clear" w:color="auto" w:fill="auto"/>
        <w:tabs>
          <w:tab w:val="left" w:pos="895"/>
        </w:tabs>
        <w:spacing w:before="0"/>
        <w:ind w:firstLine="740"/>
      </w:pPr>
      <w:r>
        <w:t>строго соблюдать требования санитарного, экологическо</w:t>
      </w:r>
      <w:r>
        <w:t>го законодательства, законодательства в области охраны труда при обращении с отходами I класса опасности;</w:t>
      </w:r>
    </w:p>
    <w:p w:rsidR="007077FC" w:rsidRDefault="00532993">
      <w:pPr>
        <w:pStyle w:val="20"/>
        <w:framePr w:w="10090" w:h="14222" w:hRule="exact" w:wrap="none" w:vAnchor="page" w:hAnchor="page" w:x="1120" w:y="1059"/>
        <w:numPr>
          <w:ilvl w:val="0"/>
          <w:numId w:val="11"/>
        </w:numPr>
        <w:shd w:val="clear" w:color="auto" w:fill="auto"/>
        <w:tabs>
          <w:tab w:val="left" w:pos="895"/>
        </w:tabs>
        <w:spacing w:before="0" w:line="317" w:lineRule="exact"/>
        <w:ind w:firstLine="740"/>
      </w:pPr>
      <w:r>
        <w:t>произвести обустройство мест накопления отработанных ртутьсодержащих ламп (приобретение необходимых материалов и оборудования);</w:t>
      </w:r>
    </w:p>
    <w:p w:rsidR="007077FC" w:rsidRDefault="00532993">
      <w:pPr>
        <w:pStyle w:val="20"/>
        <w:framePr w:w="10090" w:h="14222" w:hRule="exact" w:wrap="none" w:vAnchor="page" w:hAnchor="page" w:x="1120" w:y="1059"/>
        <w:numPr>
          <w:ilvl w:val="0"/>
          <w:numId w:val="11"/>
        </w:numPr>
        <w:shd w:val="clear" w:color="auto" w:fill="auto"/>
        <w:tabs>
          <w:tab w:val="left" w:pos="895"/>
        </w:tabs>
        <w:spacing w:before="0" w:line="317" w:lineRule="exact"/>
        <w:ind w:firstLine="740"/>
      </w:pPr>
      <w:r>
        <w:t>определить должностное</w:t>
      </w:r>
      <w:r>
        <w:t xml:space="preserve"> лицо, ответственное за обращение с отработанными ртутьсодержащими лампами;</w:t>
      </w:r>
    </w:p>
    <w:p w:rsidR="007077FC" w:rsidRDefault="00532993">
      <w:pPr>
        <w:pStyle w:val="20"/>
        <w:framePr w:w="10090" w:h="14222" w:hRule="exact" w:wrap="none" w:vAnchor="page" w:hAnchor="page" w:x="1120" w:y="1059"/>
        <w:numPr>
          <w:ilvl w:val="0"/>
          <w:numId w:val="11"/>
        </w:numPr>
        <w:shd w:val="clear" w:color="auto" w:fill="auto"/>
        <w:tabs>
          <w:tab w:val="left" w:pos="895"/>
        </w:tabs>
        <w:spacing w:before="0" w:line="317" w:lineRule="exact"/>
        <w:ind w:firstLine="740"/>
      </w:pPr>
      <w:r>
        <w:t>провести обучение и инструктаж персонала, ответственного за обращение с отработанными ртутьсодержащими лампами;</w:t>
      </w:r>
    </w:p>
    <w:p w:rsidR="007077FC" w:rsidRDefault="00532993">
      <w:pPr>
        <w:pStyle w:val="20"/>
        <w:framePr w:w="10090" w:h="14222" w:hRule="exact" w:wrap="none" w:vAnchor="page" w:hAnchor="page" w:x="1120" w:y="1059"/>
        <w:numPr>
          <w:ilvl w:val="0"/>
          <w:numId w:val="11"/>
        </w:numPr>
        <w:shd w:val="clear" w:color="auto" w:fill="auto"/>
        <w:tabs>
          <w:tab w:val="left" w:pos="895"/>
        </w:tabs>
        <w:spacing w:before="0"/>
        <w:ind w:firstLine="740"/>
      </w:pPr>
      <w:r>
        <w:t>разработать инструкции по технике безопасности и производственной са</w:t>
      </w:r>
      <w:r>
        <w:t>нитарии при работе с ртутью, ее соединениями, приборами с ртутным наполнением, устанавливающие порядок получения, ведения первичного учета, сбора, хранения, вывоза, утилизации и переработки отработанных ртутьсодержащих ламп для персонала, ответственного за</w:t>
      </w:r>
      <w:r>
        <w:t xml:space="preserve"> обращение с отработанными ртутьсодержащими лампами;</w:t>
      </w:r>
    </w:p>
    <w:p w:rsidR="007077FC" w:rsidRDefault="00532993">
      <w:pPr>
        <w:pStyle w:val="20"/>
        <w:framePr w:w="10090" w:h="14222" w:hRule="exact" w:wrap="none" w:vAnchor="page" w:hAnchor="page" w:x="1120" w:y="1059"/>
        <w:numPr>
          <w:ilvl w:val="0"/>
          <w:numId w:val="11"/>
        </w:numPr>
        <w:shd w:val="clear" w:color="auto" w:fill="auto"/>
        <w:tabs>
          <w:tab w:val="left" w:pos="895"/>
        </w:tabs>
        <w:spacing w:before="0"/>
        <w:ind w:firstLine="740"/>
      </w:pPr>
      <w:r>
        <w:t>разместить в СМИ информацию о местах, времени, условиях приема отработанных ртутьсодержащих ламп;</w:t>
      </w:r>
    </w:p>
    <w:p w:rsidR="007077FC" w:rsidRDefault="00532993">
      <w:pPr>
        <w:pStyle w:val="20"/>
        <w:framePr w:w="10090" w:h="14222" w:hRule="exact" w:wrap="none" w:vAnchor="page" w:hAnchor="page" w:x="1120" w:y="1059"/>
        <w:numPr>
          <w:ilvl w:val="0"/>
          <w:numId w:val="11"/>
        </w:numPr>
        <w:shd w:val="clear" w:color="auto" w:fill="auto"/>
        <w:tabs>
          <w:tab w:val="left" w:pos="895"/>
        </w:tabs>
        <w:spacing w:before="0" w:line="331" w:lineRule="exact"/>
        <w:ind w:firstLine="740"/>
      </w:pPr>
      <w:r>
        <w:t xml:space="preserve">заключить договоры со специализированными организациями, имеющими </w:t>
      </w:r>
      <w:r>
        <w:rPr>
          <w:rStyle w:val="21"/>
        </w:rPr>
        <w:t xml:space="preserve">лицензию на деятельность по утилизации </w:t>
      </w:r>
      <w:r>
        <w:rPr>
          <w:rStyle w:val="21"/>
        </w:rPr>
        <w:t>отходов I класса опасности</w:t>
      </w:r>
    </w:p>
    <w:p w:rsidR="007077FC" w:rsidRDefault="007077FC">
      <w:pPr>
        <w:rPr>
          <w:sz w:val="2"/>
          <w:szCs w:val="2"/>
        </w:rPr>
        <w:sectPr w:rsidR="007077F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077FC" w:rsidRDefault="00610D1B">
      <w:pPr>
        <w:pStyle w:val="20"/>
        <w:framePr w:w="10090" w:h="14238" w:hRule="exact" w:wrap="none" w:vAnchor="page" w:hAnchor="page" w:x="1099" w:y="1035"/>
        <w:shd w:val="clear" w:color="auto" w:fill="auto"/>
        <w:spacing w:before="0" w:line="302" w:lineRule="exact"/>
      </w:pPr>
      <w:r>
        <w:lastRenderedPageBreak/>
        <w:t>(ртуть со</w:t>
      </w:r>
      <w:r w:rsidR="00532993">
        <w:t>держащих отходов) (в случае отсутствия соответствующей лицензии и оборудования);</w:t>
      </w:r>
    </w:p>
    <w:p w:rsidR="007077FC" w:rsidRDefault="00532993">
      <w:pPr>
        <w:pStyle w:val="20"/>
        <w:framePr w:w="10090" w:h="14238" w:hRule="exact" w:wrap="none" w:vAnchor="page" w:hAnchor="page" w:x="1099" w:y="1035"/>
        <w:shd w:val="clear" w:color="auto" w:fill="auto"/>
        <w:spacing w:before="0" w:line="302" w:lineRule="exact"/>
        <w:ind w:firstLine="740"/>
      </w:pPr>
      <w:r>
        <w:t>- по письменному запросу администрации сельского пос</w:t>
      </w:r>
      <w:r w:rsidR="00610D1B">
        <w:t xml:space="preserve">еления «село </w:t>
      </w:r>
      <w:proofErr w:type="spellStart"/>
      <w:r w:rsidR="00610D1B">
        <w:t>Даркуш-Казмаляр</w:t>
      </w:r>
      <w:proofErr w:type="spellEnd"/>
      <w:r>
        <w:t>»</w:t>
      </w:r>
      <w:r w:rsidR="00610D1B">
        <w:t xml:space="preserve"> </w:t>
      </w:r>
      <w:r>
        <w:t>предоставлять в указанный срок ин</w:t>
      </w:r>
      <w:r>
        <w:t>формацию о количестве, видах принятых отработанных ртутьсодержащих ламп.</w:t>
      </w:r>
    </w:p>
    <w:p w:rsidR="007077FC" w:rsidRDefault="00532993">
      <w:pPr>
        <w:pStyle w:val="20"/>
        <w:framePr w:w="10090" w:h="14238" w:hRule="exact" w:wrap="none" w:vAnchor="page" w:hAnchor="page" w:x="1099" w:y="1035"/>
        <w:numPr>
          <w:ilvl w:val="0"/>
          <w:numId w:val="13"/>
        </w:numPr>
        <w:shd w:val="clear" w:color="auto" w:fill="auto"/>
        <w:tabs>
          <w:tab w:val="left" w:pos="1184"/>
        </w:tabs>
        <w:spacing w:before="0" w:line="302" w:lineRule="exact"/>
        <w:ind w:firstLine="740"/>
      </w:pPr>
      <w:r>
        <w:t>Юридические лица и индивидуальные предприниматели обязаны оплачивать расходы, связанные со сбором, использованием, обезвреживанием, утилизацией, транспортировкой, размещением отработа</w:t>
      </w:r>
      <w:r>
        <w:t>нных ртутьсодержащих Ламп организациям.</w:t>
      </w:r>
    </w:p>
    <w:p w:rsidR="007077FC" w:rsidRDefault="00532993">
      <w:pPr>
        <w:pStyle w:val="20"/>
        <w:framePr w:w="10090" w:h="14238" w:hRule="exact" w:wrap="none" w:vAnchor="page" w:hAnchor="page" w:x="1099" w:y="1035"/>
        <w:numPr>
          <w:ilvl w:val="0"/>
          <w:numId w:val="13"/>
        </w:numPr>
        <w:shd w:val="clear" w:color="auto" w:fill="auto"/>
        <w:tabs>
          <w:tab w:val="left" w:pos="1252"/>
        </w:tabs>
        <w:spacing w:before="0" w:line="302" w:lineRule="exact"/>
        <w:ind w:firstLine="740"/>
      </w:pPr>
      <w:r>
        <w:t>Юридические лица обязаны:</w:t>
      </w:r>
    </w:p>
    <w:p w:rsidR="007077FC" w:rsidRDefault="00532993">
      <w:pPr>
        <w:pStyle w:val="20"/>
        <w:framePr w:w="10090" w:h="14238" w:hRule="exact" w:wrap="none" w:vAnchor="page" w:hAnchor="page" w:x="1099" w:y="1035"/>
        <w:shd w:val="clear" w:color="auto" w:fill="auto"/>
        <w:spacing w:before="0" w:line="302" w:lineRule="exact"/>
      </w:pPr>
      <w:r>
        <w:t>- строго соблюдать требования санитарного и экологического законодательства при накоплении, сборе, транспортировке, обезвреживанию, размещению ртутьсодержащих ламп;</w:t>
      </w:r>
    </w:p>
    <w:p w:rsidR="007077FC" w:rsidRDefault="00532993">
      <w:pPr>
        <w:pStyle w:val="20"/>
        <w:framePr w:w="10090" w:h="14238" w:hRule="exact" w:wrap="none" w:vAnchor="page" w:hAnchor="page" w:x="1099" w:y="1035"/>
        <w:shd w:val="clear" w:color="auto" w:fill="auto"/>
        <w:spacing w:before="0" w:line="302" w:lineRule="exact"/>
        <w:ind w:firstLine="440"/>
        <w:jc w:val="left"/>
      </w:pPr>
      <w:r>
        <w:t xml:space="preserve">- не допускать </w:t>
      </w:r>
      <w:r>
        <w:t>самовольный вывоз и размещение отходов, в местах, не предназначенных для этих целей;</w:t>
      </w:r>
    </w:p>
    <w:p w:rsidR="007077FC" w:rsidRDefault="00532993">
      <w:pPr>
        <w:pStyle w:val="20"/>
        <w:framePr w:w="10090" w:h="14238" w:hRule="exact" w:wrap="none" w:vAnchor="page" w:hAnchor="page" w:x="1099" w:y="1035"/>
        <w:shd w:val="clear" w:color="auto" w:fill="auto"/>
        <w:spacing w:before="0" w:after="274" w:line="302" w:lineRule="exact"/>
        <w:ind w:firstLine="580"/>
      </w:pPr>
      <w:r>
        <w:t>-нести установленную законодательством РФ ответственность за нарушения в сфере обращения с отходами.</w:t>
      </w:r>
    </w:p>
    <w:p w:rsidR="007077FC" w:rsidRDefault="00532993">
      <w:pPr>
        <w:pStyle w:val="10"/>
        <w:framePr w:w="10090" w:h="14238" w:hRule="exact" w:wrap="none" w:vAnchor="page" w:hAnchor="page" w:x="1099" w:y="1035"/>
        <w:shd w:val="clear" w:color="auto" w:fill="auto"/>
        <w:spacing w:before="0" w:after="249" w:line="260" w:lineRule="exact"/>
        <w:ind w:left="2760"/>
        <w:jc w:val="left"/>
      </w:pPr>
      <w:bookmarkStart w:id="5" w:name="bookmark5"/>
      <w:r>
        <w:t>5.Ииформирование населения</w:t>
      </w:r>
      <w:bookmarkEnd w:id="5"/>
    </w:p>
    <w:p w:rsidR="007077FC" w:rsidRDefault="00532993">
      <w:pPr>
        <w:pStyle w:val="20"/>
        <w:framePr w:w="10090" w:h="14238" w:hRule="exact" w:wrap="none" w:vAnchor="page" w:hAnchor="page" w:x="1099" w:y="1035"/>
        <w:numPr>
          <w:ilvl w:val="0"/>
          <w:numId w:val="14"/>
        </w:numPr>
        <w:shd w:val="clear" w:color="auto" w:fill="auto"/>
        <w:tabs>
          <w:tab w:val="left" w:pos="1174"/>
        </w:tabs>
        <w:spacing w:before="0"/>
        <w:ind w:firstLine="740"/>
      </w:pPr>
      <w:r>
        <w:t>Информирование о порядке сбора отработанных</w:t>
      </w:r>
      <w:r>
        <w:t xml:space="preserve"> ртутьсодержащих ламп осуществляется администра</w:t>
      </w:r>
      <w:r w:rsidR="00610D1B">
        <w:t xml:space="preserve">цией сельского поселения «село </w:t>
      </w:r>
      <w:proofErr w:type="spellStart"/>
      <w:r w:rsidR="00610D1B">
        <w:t>Даркуш-Казмаляр</w:t>
      </w:r>
      <w:proofErr w:type="spellEnd"/>
      <w:r>
        <w:t xml:space="preserve">», специализированными организациями, а также юридическими лицами и индивидуальными предпринимателями, осуществляющими накопление и реализацию ртутьсодержащих </w:t>
      </w:r>
      <w:r>
        <w:t>ламп.</w:t>
      </w:r>
    </w:p>
    <w:p w:rsidR="007077FC" w:rsidRDefault="00532993">
      <w:pPr>
        <w:pStyle w:val="20"/>
        <w:framePr w:w="10090" w:h="14238" w:hRule="exact" w:wrap="none" w:vAnchor="page" w:hAnchor="page" w:x="1099" w:y="1035"/>
        <w:numPr>
          <w:ilvl w:val="0"/>
          <w:numId w:val="14"/>
        </w:numPr>
        <w:shd w:val="clear" w:color="auto" w:fill="auto"/>
        <w:tabs>
          <w:tab w:val="left" w:pos="1179"/>
        </w:tabs>
        <w:spacing w:before="0"/>
        <w:ind w:firstLine="740"/>
      </w:pPr>
      <w:r>
        <w:t>Информация о порядке сбора отработанных ртутьсодержащих ламп размещается на официальном сайте администрации и в информационных стендах на территории сельского поселения, по месту нахождения специализированных организаций.</w:t>
      </w:r>
    </w:p>
    <w:p w:rsidR="007077FC" w:rsidRDefault="00532993">
      <w:pPr>
        <w:pStyle w:val="20"/>
        <w:framePr w:w="10090" w:h="14238" w:hRule="exact" w:wrap="none" w:vAnchor="page" w:hAnchor="page" w:x="1099" w:y="1035"/>
        <w:numPr>
          <w:ilvl w:val="0"/>
          <w:numId w:val="14"/>
        </w:numPr>
        <w:shd w:val="clear" w:color="auto" w:fill="auto"/>
        <w:tabs>
          <w:tab w:val="left" w:pos="1184"/>
        </w:tabs>
        <w:spacing w:before="0"/>
        <w:ind w:firstLine="740"/>
      </w:pPr>
      <w:proofErr w:type="gramStart"/>
      <w:r>
        <w:t xml:space="preserve">Юридические лица и </w:t>
      </w:r>
      <w:r>
        <w:t>индивидуальные предприниматели, осуществляющие управление многоквартирными домами на основании заключенного договора или заключившие с собственниками помещений многоквартирного дома договоры на оказание услуг по содержанию и ремонту общего имущества в тако</w:t>
      </w:r>
      <w:r>
        <w:t>м доме, доводят информацию о Правилах обращения с отработанными ртутьсодержащими лампами до сведения собственников помещений многоквартирных жилых домов, путем размещения информации, указанной в части 4 Порядка на информационных стендах</w:t>
      </w:r>
      <w:proofErr w:type="gramEnd"/>
      <w:r>
        <w:t xml:space="preserve"> в помещении управля</w:t>
      </w:r>
      <w:r>
        <w:t>ющей организации, на досках объявлений, расположенных во всех подъездах многоквартирного дома или в пределах земельного участка.</w:t>
      </w:r>
    </w:p>
    <w:p w:rsidR="007077FC" w:rsidRDefault="00532993">
      <w:pPr>
        <w:pStyle w:val="20"/>
        <w:framePr w:w="10090" w:h="14238" w:hRule="exact" w:wrap="none" w:vAnchor="page" w:hAnchor="page" w:x="1099" w:y="1035"/>
        <w:numPr>
          <w:ilvl w:val="0"/>
          <w:numId w:val="14"/>
        </w:numPr>
        <w:shd w:val="clear" w:color="auto" w:fill="auto"/>
        <w:tabs>
          <w:tab w:val="left" w:pos="1247"/>
        </w:tabs>
        <w:spacing w:before="0"/>
        <w:ind w:firstLine="740"/>
      </w:pPr>
      <w:r>
        <w:t>Размещению подлежит следующая информация:</w:t>
      </w:r>
    </w:p>
    <w:p w:rsidR="007077FC" w:rsidRDefault="00532993">
      <w:pPr>
        <w:pStyle w:val="20"/>
        <w:framePr w:w="10090" w:h="14238" w:hRule="exact" w:wrap="none" w:vAnchor="page" w:hAnchor="page" w:x="1099" w:y="1035"/>
        <w:shd w:val="clear" w:color="auto" w:fill="auto"/>
        <w:tabs>
          <w:tab w:val="left" w:pos="1069"/>
        </w:tabs>
        <w:spacing w:before="0"/>
        <w:ind w:firstLine="740"/>
      </w:pPr>
      <w:r>
        <w:t>а)</w:t>
      </w:r>
      <w:r>
        <w:tab/>
        <w:t>порядок организации сбора отработанных ртутьсодержащих ламп;</w:t>
      </w:r>
    </w:p>
    <w:p w:rsidR="007077FC" w:rsidRDefault="00532993">
      <w:pPr>
        <w:pStyle w:val="20"/>
        <w:framePr w:w="10090" w:h="14238" w:hRule="exact" w:wrap="none" w:vAnchor="page" w:hAnchor="page" w:x="1099" w:y="1035"/>
        <w:shd w:val="clear" w:color="auto" w:fill="auto"/>
        <w:tabs>
          <w:tab w:val="left" w:pos="1088"/>
        </w:tabs>
        <w:spacing w:before="0" w:after="278"/>
        <w:ind w:firstLine="740"/>
      </w:pPr>
      <w:r>
        <w:t>б)</w:t>
      </w:r>
      <w:r>
        <w:tab/>
        <w:t>места и условия пр</w:t>
      </w:r>
      <w:r>
        <w:t>иёма отработанных ртутьсодержащих ламп</w:t>
      </w:r>
    </w:p>
    <w:p w:rsidR="007077FC" w:rsidRDefault="00610D1B">
      <w:pPr>
        <w:pStyle w:val="10"/>
        <w:framePr w:w="10090" w:h="14238" w:hRule="exact" w:wrap="none" w:vAnchor="page" w:hAnchor="page" w:x="1099" w:y="1035"/>
        <w:shd w:val="clear" w:color="auto" w:fill="auto"/>
        <w:spacing w:before="0" w:after="267" w:line="260" w:lineRule="exact"/>
        <w:ind w:left="3460"/>
        <w:jc w:val="left"/>
      </w:pPr>
      <w:bookmarkStart w:id="6" w:name="bookmark6"/>
      <w:r>
        <w:t>6</w:t>
      </w:r>
      <w:r w:rsidR="00532993">
        <w:t>.Ответственность и контроль</w:t>
      </w:r>
      <w:bookmarkEnd w:id="6"/>
    </w:p>
    <w:p w:rsidR="007077FC" w:rsidRDefault="00532993">
      <w:pPr>
        <w:pStyle w:val="20"/>
        <w:framePr w:w="10090" w:h="14238" w:hRule="exact" w:wrap="none" w:vAnchor="page" w:hAnchor="page" w:x="1099" w:y="1035"/>
        <w:shd w:val="clear" w:color="auto" w:fill="auto"/>
        <w:spacing w:before="0" w:line="322" w:lineRule="exact"/>
        <w:ind w:firstLine="580"/>
      </w:pPr>
      <w:r>
        <w:t>6.1.Руководители предприятий, организаций и учреждений не зависимо от форм собственности, а также индивидуальные предприниматели несут ответственность за соблюдение персоналом требований н</w:t>
      </w:r>
      <w:r>
        <w:t>астоящего Порядка.</w:t>
      </w:r>
    </w:p>
    <w:p w:rsidR="007077FC" w:rsidRDefault="007077FC">
      <w:pPr>
        <w:rPr>
          <w:sz w:val="2"/>
          <w:szCs w:val="2"/>
        </w:rPr>
        <w:sectPr w:rsidR="007077FC" w:rsidSect="00610D1B">
          <w:pgSz w:w="11900" w:h="16840"/>
          <w:pgMar w:top="720" w:right="720" w:bottom="720" w:left="720" w:header="0" w:footer="3" w:gutter="0"/>
          <w:cols w:space="720"/>
          <w:noEndnote/>
          <w:docGrid w:linePitch="360"/>
        </w:sectPr>
      </w:pPr>
    </w:p>
    <w:p w:rsidR="007077FC" w:rsidRDefault="00532993">
      <w:pPr>
        <w:pStyle w:val="20"/>
        <w:framePr w:w="10013" w:h="958" w:hRule="exact" w:wrap="none" w:vAnchor="page" w:hAnchor="page" w:x="1112" w:y="1068"/>
        <w:shd w:val="clear" w:color="auto" w:fill="auto"/>
        <w:spacing w:before="0" w:line="298" w:lineRule="exact"/>
        <w:ind w:firstLine="540"/>
      </w:pPr>
      <w:r>
        <w:lastRenderedPageBreak/>
        <w:t>6.2.</w:t>
      </w:r>
      <w:proofErr w:type="gramStart"/>
      <w:r>
        <w:t>Контроль за</w:t>
      </w:r>
      <w:proofErr w:type="gramEnd"/>
      <w:r>
        <w:t xml:space="preserve"> выполнением требований настоящего Порядка осуществляет ответственное лицо за прием, хранение, учет и передачу на склад отработанных ртутьсодержащих ламп и приборов.</w:t>
      </w:r>
    </w:p>
    <w:p w:rsidR="007077FC" w:rsidRDefault="007077FC">
      <w:pPr>
        <w:rPr>
          <w:sz w:val="2"/>
          <w:szCs w:val="2"/>
        </w:rPr>
        <w:sectPr w:rsidR="007077F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077FC" w:rsidRDefault="00532993">
      <w:pPr>
        <w:pStyle w:val="30"/>
        <w:framePr w:w="10013" w:h="1263" w:hRule="exact" w:wrap="none" w:vAnchor="page" w:hAnchor="page" w:x="1079" w:y="1058"/>
        <w:shd w:val="clear" w:color="auto" w:fill="auto"/>
        <w:spacing w:after="0" w:line="302" w:lineRule="exact"/>
        <w:ind w:left="5920"/>
      </w:pPr>
      <w:r>
        <w:lastRenderedPageBreak/>
        <w:t xml:space="preserve">Приложение </w:t>
      </w:r>
      <w:r>
        <w:t>№2 к постановлению администрац</w:t>
      </w:r>
      <w:r w:rsidR="00610D1B">
        <w:t>ии с/</w:t>
      </w:r>
      <w:proofErr w:type="gramStart"/>
      <w:r w:rsidR="00610D1B">
        <w:t>п</w:t>
      </w:r>
      <w:proofErr w:type="gramEnd"/>
      <w:r w:rsidR="00610D1B">
        <w:t xml:space="preserve"> «село </w:t>
      </w:r>
      <w:proofErr w:type="spellStart"/>
      <w:r w:rsidR="00610D1B">
        <w:t>Даркуш-Казмаляр</w:t>
      </w:r>
      <w:proofErr w:type="spellEnd"/>
      <w:r>
        <w:t xml:space="preserve"> от </w:t>
      </w:r>
      <w:r w:rsidR="00610D1B">
        <w:t>11</w:t>
      </w:r>
      <w:r>
        <w:t>.</w:t>
      </w:r>
      <w:r w:rsidR="00610D1B">
        <w:t>03</w:t>
      </w:r>
      <w:r>
        <w:t>.202</w:t>
      </w:r>
      <w:r w:rsidR="00610D1B">
        <w:t>6 г. №02</w:t>
      </w:r>
    </w:p>
    <w:p w:rsidR="007077FC" w:rsidRDefault="00532993">
      <w:pPr>
        <w:pStyle w:val="30"/>
        <w:framePr w:w="10013" w:h="682" w:hRule="exact" w:wrap="none" w:vAnchor="page" w:hAnchor="page" w:x="1079" w:y="2893"/>
        <w:shd w:val="clear" w:color="auto" w:fill="auto"/>
        <w:spacing w:after="0" w:line="312" w:lineRule="exact"/>
        <w:ind w:firstLine="500"/>
        <w:jc w:val="left"/>
      </w:pPr>
      <w:r>
        <w:t>Временный пункт приема и хранения ртутьсодержащих ламп и приборов на территории сельского пос</w:t>
      </w:r>
      <w:r w:rsidR="00610D1B">
        <w:t xml:space="preserve">еления «село </w:t>
      </w:r>
      <w:proofErr w:type="spellStart"/>
      <w:r w:rsidR="00610D1B">
        <w:t>Даркуш-Казмаляр</w:t>
      </w:r>
      <w:proofErr w:type="spellEnd"/>
      <w:r>
        <w:t>»</w:t>
      </w:r>
    </w:p>
    <w:p w:rsidR="007077FC" w:rsidRDefault="00532993">
      <w:pPr>
        <w:pStyle w:val="20"/>
        <w:framePr w:w="10013" w:h="656" w:hRule="exact" w:wrap="none" w:vAnchor="page" w:hAnchor="page" w:x="1079" w:y="4124"/>
        <w:shd w:val="clear" w:color="auto" w:fill="auto"/>
        <w:spacing w:before="0" w:line="298" w:lineRule="exact"/>
      </w:pPr>
      <w:r>
        <w:t>1. В закрытых складских помещениях учреждений</w:t>
      </w:r>
      <w:r>
        <w:t xml:space="preserve"> и организаций сельского поселения (потребителей ртутьсодержащих ламп).</w:t>
      </w:r>
    </w:p>
    <w:p w:rsidR="007077FC" w:rsidRDefault="007077FC">
      <w:pPr>
        <w:rPr>
          <w:sz w:val="2"/>
          <w:szCs w:val="2"/>
        </w:rPr>
        <w:sectPr w:rsidR="007077F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077FC" w:rsidRDefault="00532993">
      <w:pPr>
        <w:pStyle w:val="30"/>
        <w:framePr w:w="10075" w:h="14167" w:hRule="exact" w:wrap="none" w:vAnchor="page" w:hAnchor="page" w:x="1083" w:y="1005"/>
        <w:shd w:val="clear" w:color="auto" w:fill="auto"/>
        <w:spacing w:after="274" w:line="302" w:lineRule="exact"/>
        <w:ind w:left="5900"/>
      </w:pPr>
      <w:r>
        <w:lastRenderedPageBreak/>
        <w:t>Приложение №3 к постановлению администрац</w:t>
      </w:r>
      <w:r w:rsidR="00610D1B">
        <w:t>ии с/</w:t>
      </w:r>
      <w:proofErr w:type="gramStart"/>
      <w:r w:rsidR="00610D1B">
        <w:t>п</w:t>
      </w:r>
      <w:proofErr w:type="gramEnd"/>
      <w:r w:rsidR="00610D1B">
        <w:t xml:space="preserve"> «село </w:t>
      </w:r>
      <w:proofErr w:type="spellStart"/>
      <w:r w:rsidR="00610D1B">
        <w:t>Даркуш-Казмаляр</w:t>
      </w:r>
      <w:proofErr w:type="spellEnd"/>
      <w:r w:rsidR="00610D1B">
        <w:t>»</w:t>
      </w:r>
      <w:bookmarkStart w:id="7" w:name="_GoBack"/>
      <w:bookmarkEnd w:id="7"/>
      <w:r>
        <w:t xml:space="preserve"> от </w:t>
      </w:r>
      <w:r w:rsidR="00610D1B">
        <w:t>11</w:t>
      </w:r>
      <w:r>
        <w:t>.</w:t>
      </w:r>
      <w:r w:rsidR="00610D1B">
        <w:t>03.</w:t>
      </w:r>
      <w:r>
        <w:t>202</w:t>
      </w:r>
      <w:r w:rsidR="00610D1B">
        <w:t>6</w:t>
      </w:r>
      <w:r>
        <w:t xml:space="preserve"> г. №</w:t>
      </w:r>
      <w:r w:rsidR="00610D1B">
        <w:t>02</w:t>
      </w:r>
    </w:p>
    <w:p w:rsidR="007077FC" w:rsidRDefault="00532993">
      <w:pPr>
        <w:pStyle w:val="10"/>
        <w:framePr w:w="10075" w:h="14167" w:hRule="exact" w:wrap="none" w:vAnchor="page" w:hAnchor="page" w:x="1083" w:y="1005"/>
        <w:shd w:val="clear" w:color="auto" w:fill="auto"/>
        <w:spacing w:before="0" w:after="6" w:line="260" w:lineRule="exact"/>
        <w:ind w:left="60"/>
      </w:pPr>
      <w:bookmarkStart w:id="8" w:name="bookmark7"/>
      <w:r>
        <w:t>Типовая инструкция</w:t>
      </w:r>
      <w:bookmarkEnd w:id="8"/>
    </w:p>
    <w:p w:rsidR="007077FC" w:rsidRDefault="00532993">
      <w:pPr>
        <w:pStyle w:val="30"/>
        <w:framePr w:w="10075" w:h="14167" w:hRule="exact" w:wrap="none" w:vAnchor="page" w:hAnchor="page" w:x="1083" w:y="1005"/>
        <w:shd w:val="clear" w:color="auto" w:fill="auto"/>
        <w:spacing w:after="287" w:line="260" w:lineRule="exact"/>
        <w:ind w:left="60"/>
        <w:jc w:val="center"/>
      </w:pPr>
      <w:r>
        <w:t xml:space="preserve">по организации хранения отработанных </w:t>
      </w:r>
      <w:r>
        <w:t>ртутьсодержащих отходов</w:t>
      </w:r>
    </w:p>
    <w:p w:rsidR="007077FC" w:rsidRDefault="00532993">
      <w:pPr>
        <w:pStyle w:val="10"/>
        <w:framePr w:w="10075" w:h="14167" w:hRule="exact" w:wrap="none" w:vAnchor="page" w:hAnchor="page" w:x="1083" w:y="1005"/>
        <w:shd w:val="clear" w:color="auto" w:fill="auto"/>
        <w:spacing w:before="0" w:after="249" w:line="260" w:lineRule="exact"/>
        <w:ind w:left="60"/>
      </w:pPr>
      <w:bookmarkStart w:id="9" w:name="bookmark8"/>
      <w:r>
        <w:t>1. Общие положения</w:t>
      </w:r>
      <w:bookmarkEnd w:id="9"/>
    </w:p>
    <w:p w:rsidR="007077FC" w:rsidRDefault="00532993">
      <w:pPr>
        <w:pStyle w:val="20"/>
        <w:framePr w:w="10075" w:h="14167" w:hRule="exact" w:wrap="none" w:vAnchor="page" w:hAnchor="page" w:x="1083" w:y="1005"/>
        <w:numPr>
          <w:ilvl w:val="0"/>
          <w:numId w:val="15"/>
        </w:numPr>
        <w:shd w:val="clear" w:color="auto" w:fill="auto"/>
        <w:tabs>
          <w:tab w:val="left" w:pos="1269"/>
        </w:tabs>
        <w:spacing w:before="0"/>
        <w:ind w:firstLine="740"/>
      </w:pPr>
      <w:r>
        <w:t>Понятия, используемые в настоящей Типовой инструкции:</w:t>
      </w:r>
    </w:p>
    <w:p w:rsidR="007077FC" w:rsidRDefault="00532993">
      <w:pPr>
        <w:pStyle w:val="20"/>
        <w:framePr w:w="10075" w:h="14167" w:hRule="exact" w:wrap="none" w:vAnchor="page" w:hAnchor="page" w:x="1083" w:y="1005"/>
        <w:shd w:val="clear" w:color="auto" w:fill="auto"/>
        <w:spacing w:before="0"/>
        <w:ind w:firstLine="740"/>
      </w:pPr>
      <w:r>
        <w:t>отработанные ртутьсодержащие лампы (далее - ОРТЛ) - отходы I класса</w:t>
      </w:r>
    </w:p>
    <w:p w:rsidR="007077FC" w:rsidRDefault="00532993">
      <w:pPr>
        <w:pStyle w:val="20"/>
        <w:framePr w:w="10075" w:h="14167" w:hRule="exact" w:wrap="none" w:vAnchor="page" w:hAnchor="page" w:x="1083" w:y="1005"/>
        <w:shd w:val="clear" w:color="auto" w:fill="auto"/>
        <w:spacing w:before="0"/>
      </w:pPr>
      <w:r>
        <w:t xml:space="preserve">опасности (чрезвычайно опасные), подлежащие сбору и отправке на </w:t>
      </w:r>
      <w:proofErr w:type="spellStart"/>
      <w:r>
        <w:t>демеркуризацию</w:t>
      </w:r>
      <w:proofErr w:type="spellEnd"/>
      <w:r>
        <w:t>;</w:t>
      </w:r>
    </w:p>
    <w:p w:rsidR="007077FC" w:rsidRDefault="00532993">
      <w:pPr>
        <w:pStyle w:val="20"/>
        <w:framePr w:w="10075" w:h="14167" w:hRule="exact" w:wrap="none" w:vAnchor="page" w:hAnchor="page" w:x="1083" w:y="1005"/>
        <w:shd w:val="clear" w:color="auto" w:fill="auto"/>
        <w:spacing w:before="0"/>
        <w:ind w:firstLine="740"/>
      </w:pPr>
      <w:r>
        <w:t>ртутьсодерж</w:t>
      </w:r>
      <w:r>
        <w:t xml:space="preserve">ащие лампы (далее - РТЛ) - лампы типа ДРЛ, ЛБ, ЛД, </w:t>
      </w:r>
      <w:r>
        <w:rPr>
          <w:lang w:val="en-US" w:eastAsia="en-US" w:bidi="en-US"/>
        </w:rPr>
        <w:t>L</w:t>
      </w:r>
      <w:r>
        <w:t xml:space="preserve">18/20 и </w:t>
      </w:r>
      <w:r>
        <w:rPr>
          <w:lang w:val="en-US" w:eastAsia="en-US" w:bidi="en-US"/>
        </w:rPr>
        <w:t>F</w:t>
      </w:r>
      <w:r w:rsidRPr="00610D1B">
        <w:rPr>
          <w:lang w:eastAsia="en-US" w:bidi="en-US"/>
        </w:rPr>
        <w:t>18/</w:t>
      </w:r>
      <w:r>
        <w:rPr>
          <w:lang w:val="en-US" w:eastAsia="en-US" w:bidi="en-US"/>
        </w:rPr>
        <w:t>W</w:t>
      </w:r>
      <w:r w:rsidRPr="00610D1B">
        <w:rPr>
          <w:lang w:eastAsia="en-US" w:bidi="en-US"/>
        </w:rPr>
        <w:t xml:space="preserve">54 </w:t>
      </w:r>
      <w:r>
        <w:t>(не российского производства) и другие типы ламп, содержащие в своем составе ртуть, используемые для освещения помещений.</w:t>
      </w:r>
    </w:p>
    <w:p w:rsidR="007077FC" w:rsidRDefault="00532993">
      <w:pPr>
        <w:pStyle w:val="20"/>
        <w:framePr w:w="10075" w:h="14167" w:hRule="exact" w:wrap="none" w:vAnchor="page" w:hAnchor="page" w:x="1083" w:y="1005"/>
        <w:shd w:val="clear" w:color="auto" w:fill="auto"/>
        <w:tabs>
          <w:tab w:val="left" w:pos="7699"/>
        </w:tabs>
        <w:spacing w:before="0"/>
        <w:ind w:firstLine="740"/>
      </w:pPr>
      <w:r>
        <w:t xml:space="preserve">Ртутьсодержащие лампы представляют собой газоразрядные источники </w:t>
      </w:r>
      <w:r>
        <w:t>света, принцип действия которых заключается в следующем:</w:t>
      </w:r>
      <w:r>
        <w:tab/>
        <w:t>под воздействием</w:t>
      </w:r>
    </w:p>
    <w:p w:rsidR="007077FC" w:rsidRDefault="00532993">
      <w:pPr>
        <w:pStyle w:val="20"/>
        <w:framePr w:w="10075" w:h="14167" w:hRule="exact" w:wrap="none" w:vAnchor="page" w:hAnchor="page" w:x="1083" w:y="1005"/>
        <w:shd w:val="clear" w:color="auto" w:fill="auto"/>
        <w:spacing w:before="0"/>
      </w:pPr>
      <w:r>
        <w:t xml:space="preserve">электрического поля в парах ртути, закачанной в герметичную стеклянную трубку, возникает электрический разряд, сопровождающийся ультрафиолетовым излучением. Нанесенный на внутреннюю </w:t>
      </w:r>
      <w:r>
        <w:t>поверхность люминофор преобразует ультрафиолетовое излучение в видимый свет;</w:t>
      </w:r>
    </w:p>
    <w:p w:rsidR="007077FC" w:rsidRDefault="00532993">
      <w:pPr>
        <w:pStyle w:val="20"/>
        <w:framePr w:w="10075" w:h="14167" w:hRule="exact" w:wrap="none" w:vAnchor="page" w:hAnchor="page" w:x="1083" w:y="1005"/>
        <w:shd w:val="clear" w:color="auto" w:fill="auto"/>
        <w:spacing w:before="0"/>
        <w:ind w:firstLine="740"/>
      </w:pPr>
      <w:r>
        <w:t>ртуть - жидкий металл серебристо-белого цвета, пары которого оказывают токсичное действие на живой организм.</w:t>
      </w:r>
    </w:p>
    <w:p w:rsidR="007077FC" w:rsidRDefault="00532993">
      <w:pPr>
        <w:pStyle w:val="20"/>
        <w:framePr w:w="10075" w:h="14167" w:hRule="exact" w:wrap="none" w:vAnchor="page" w:hAnchor="page" w:x="1083" w:y="1005"/>
        <w:numPr>
          <w:ilvl w:val="0"/>
          <w:numId w:val="15"/>
        </w:numPr>
        <w:shd w:val="clear" w:color="auto" w:fill="auto"/>
        <w:tabs>
          <w:tab w:val="left" w:pos="1215"/>
        </w:tabs>
        <w:spacing w:before="0"/>
        <w:ind w:firstLine="740"/>
      </w:pPr>
      <w:r>
        <w:t>Одна разбитая лампа, содержащая ртуть в количестве 0,1 г., делает непр</w:t>
      </w:r>
      <w:r>
        <w:t>игодным для дыхания воздух в помещении объемом 5000 куб. м.</w:t>
      </w:r>
    </w:p>
    <w:p w:rsidR="007077FC" w:rsidRDefault="00532993">
      <w:pPr>
        <w:pStyle w:val="20"/>
        <w:framePr w:w="10075" w:h="14167" w:hRule="exact" w:wrap="none" w:vAnchor="page" w:hAnchor="page" w:x="1083" w:y="1005"/>
        <w:numPr>
          <w:ilvl w:val="0"/>
          <w:numId w:val="15"/>
        </w:numPr>
        <w:shd w:val="clear" w:color="auto" w:fill="auto"/>
        <w:tabs>
          <w:tab w:val="left" w:pos="1215"/>
        </w:tabs>
        <w:spacing w:before="0" w:after="278"/>
        <w:ind w:firstLine="740"/>
      </w:pPr>
      <w:r>
        <w:t xml:space="preserve">Ртуть оказывает негативное влияние на нервную систему организма человека, вызывая эмоциональную неустойчивость, повышенную утомляемость, снижение памяти, нарушение сна. Нередко наблюдаются боли в </w:t>
      </w:r>
      <w:r>
        <w:t xml:space="preserve">конечностях (ртутные полиневриты). Кроме того, жидкий металл оказывает токсическое действие на эндокринные железы, на зрительный анализатор, на </w:t>
      </w:r>
      <w:proofErr w:type="gramStart"/>
      <w:r>
        <w:t>сердечно-сосудистую</w:t>
      </w:r>
      <w:proofErr w:type="gramEnd"/>
      <w:r>
        <w:t xml:space="preserve"> систему, органы пищеварения.</w:t>
      </w:r>
    </w:p>
    <w:p w:rsidR="007077FC" w:rsidRDefault="00532993">
      <w:pPr>
        <w:pStyle w:val="10"/>
        <w:framePr w:w="10075" w:h="14167" w:hRule="exact" w:wrap="none" w:vAnchor="page" w:hAnchor="page" w:x="1083" w:y="1005"/>
        <w:shd w:val="clear" w:color="auto" w:fill="auto"/>
        <w:spacing w:before="0" w:after="250" w:line="260" w:lineRule="exact"/>
        <w:ind w:left="1760"/>
        <w:jc w:val="left"/>
      </w:pPr>
      <w:bookmarkStart w:id="10" w:name="bookmark9"/>
      <w:r>
        <w:t>2. Условия хранения отработанных ртутьсодержащих ламп</w:t>
      </w:r>
      <w:bookmarkEnd w:id="10"/>
    </w:p>
    <w:p w:rsidR="007077FC" w:rsidRDefault="00532993">
      <w:pPr>
        <w:pStyle w:val="20"/>
        <w:framePr w:w="10075" w:h="14167" w:hRule="exact" w:wrap="none" w:vAnchor="page" w:hAnchor="page" w:x="1083" w:y="1005"/>
        <w:numPr>
          <w:ilvl w:val="0"/>
          <w:numId w:val="16"/>
        </w:numPr>
        <w:shd w:val="clear" w:color="auto" w:fill="auto"/>
        <w:tabs>
          <w:tab w:val="left" w:pos="1206"/>
        </w:tabs>
        <w:spacing w:before="0" w:line="312" w:lineRule="exact"/>
        <w:ind w:firstLine="740"/>
      </w:pPr>
      <w:r>
        <w:t xml:space="preserve">Главным </w:t>
      </w:r>
      <w:r>
        <w:t>условием при замене и сборе ОРТЛ является сохранение герметичности.</w:t>
      </w:r>
    </w:p>
    <w:p w:rsidR="007077FC" w:rsidRDefault="00532993">
      <w:pPr>
        <w:pStyle w:val="20"/>
        <w:framePr w:w="10075" w:h="14167" w:hRule="exact" w:wrap="none" w:vAnchor="page" w:hAnchor="page" w:x="1083" w:y="1005"/>
        <w:numPr>
          <w:ilvl w:val="0"/>
          <w:numId w:val="16"/>
        </w:numPr>
        <w:shd w:val="clear" w:color="auto" w:fill="auto"/>
        <w:tabs>
          <w:tab w:val="left" w:pos="1298"/>
        </w:tabs>
        <w:spacing w:before="0"/>
        <w:ind w:firstLine="740"/>
      </w:pPr>
      <w:r>
        <w:t>В процессе сбора лампы разделяются по диаметру и длине.</w:t>
      </w:r>
    </w:p>
    <w:p w:rsidR="007077FC" w:rsidRDefault="00532993">
      <w:pPr>
        <w:pStyle w:val="20"/>
        <w:framePr w:w="10075" w:h="14167" w:hRule="exact" w:wrap="none" w:vAnchor="page" w:hAnchor="page" w:x="1083" w:y="1005"/>
        <w:numPr>
          <w:ilvl w:val="0"/>
          <w:numId w:val="16"/>
        </w:numPr>
        <w:shd w:val="clear" w:color="auto" w:fill="auto"/>
        <w:tabs>
          <w:tab w:val="left" w:pos="1220"/>
        </w:tabs>
        <w:spacing w:before="0"/>
        <w:ind w:firstLine="740"/>
      </w:pPr>
      <w:r>
        <w:t>Тарой для сбора ОРТЛ являются целые индивидуальные коробки из жесткого картона.</w:t>
      </w:r>
    </w:p>
    <w:p w:rsidR="007077FC" w:rsidRDefault="00532993">
      <w:pPr>
        <w:pStyle w:val="20"/>
        <w:framePr w:w="10075" w:h="14167" w:hRule="exact" w:wrap="none" w:vAnchor="page" w:hAnchor="page" w:x="1083" w:y="1005"/>
        <w:numPr>
          <w:ilvl w:val="0"/>
          <w:numId w:val="16"/>
        </w:numPr>
        <w:shd w:val="clear" w:color="auto" w:fill="auto"/>
        <w:tabs>
          <w:tab w:val="left" w:pos="1220"/>
        </w:tabs>
        <w:spacing w:before="0"/>
        <w:ind w:firstLine="740"/>
      </w:pPr>
      <w:r>
        <w:t>После упаковки ОРТЛ в тару для сбора их следует слож</w:t>
      </w:r>
      <w:r>
        <w:t>ить в отдельные коробки из фанеры или ДСП для хранения.</w:t>
      </w:r>
    </w:p>
    <w:p w:rsidR="007077FC" w:rsidRDefault="00532993">
      <w:pPr>
        <w:pStyle w:val="20"/>
        <w:framePr w:w="10075" w:h="14167" w:hRule="exact" w:wrap="none" w:vAnchor="page" w:hAnchor="page" w:x="1083" w:y="1005"/>
        <w:numPr>
          <w:ilvl w:val="0"/>
          <w:numId w:val="16"/>
        </w:numPr>
        <w:shd w:val="clear" w:color="auto" w:fill="auto"/>
        <w:tabs>
          <w:tab w:val="left" w:pos="1220"/>
        </w:tabs>
        <w:spacing w:before="0"/>
        <w:ind w:firstLine="740"/>
      </w:pPr>
      <w:r>
        <w:t>Для каждого типа лампы должна быть предусмотрена своя отдельная коробка. Каждая коробка должна быть подписана (указываются тип ламп, марка, длина, диаметр, максимальное количество, которое возможно ул</w:t>
      </w:r>
      <w:r>
        <w:t>ожить в коробку).</w:t>
      </w:r>
    </w:p>
    <w:p w:rsidR="007077FC" w:rsidRDefault="00532993">
      <w:pPr>
        <w:pStyle w:val="20"/>
        <w:framePr w:w="10075" w:h="14167" w:hRule="exact" w:wrap="none" w:vAnchor="page" w:hAnchor="page" w:x="1083" w:y="1005"/>
        <w:numPr>
          <w:ilvl w:val="0"/>
          <w:numId w:val="16"/>
        </w:numPr>
        <w:shd w:val="clear" w:color="auto" w:fill="auto"/>
        <w:tabs>
          <w:tab w:val="left" w:pos="1298"/>
        </w:tabs>
        <w:spacing w:before="0"/>
        <w:ind w:firstLine="740"/>
      </w:pPr>
      <w:r>
        <w:t>Лампы в коробку должны укладываться плотно.</w:t>
      </w:r>
    </w:p>
    <w:p w:rsidR="007077FC" w:rsidRDefault="007077FC">
      <w:pPr>
        <w:rPr>
          <w:sz w:val="2"/>
          <w:szCs w:val="2"/>
        </w:rPr>
        <w:sectPr w:rsidR="007077F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077FC" w:rsidRDefault="00532993">
      <w:pPr>
        <w:pStyle w:val="20"/>
        <w:framePr w:w="10037" w:h="3715" w:hRule="exact" w:wrap="none" w:vAnchor="page" w:hAnchor="page" w:x="1127" w:y="1096"/>
        <w:numPr>
          <w:ilvl w:val="0"/>
          <w:numId w:val="17"/>
        </w:numPr>
        <w:shd w:val="clear" w:color="auto" w:fill="auto"/>
        <w:tabs>
          <w:tab w:val="left" w:pos="1192"/>
        </w:tabs>
        <w:spacing w:before="0" w:line="302" w:lineRule="exact"/>
        <w:ind w:firstLine="700"/>
      </w:pPr>
      <w:r>
        <w:lastRenderedPageBreak/>
        <w:t>Для ликвидации возможной аварийной ситуации, связанной с разрушением большого количества ламп, в целях предотвращения неблагоприятных экологических последствий в помещении,</w:t>
      </w:r>
      <w:r>
        <w:t xml:space="preserve"> где хранятся ОРТЛ, необходимо наличие емкости с водой не менее 10 литров, а также запас марганцевого калия.</w:t>
      </w:r>
    </w:p>
    <w:p w:rsidR="007077FC" w:rsidRDefault="00532993">
      <w:pPr>
        <w:pStyle w:val="20"/>
        <w:framePr w:w="10037" w:h="3715" w:hRule="exact" w:wrap="none" w:vAnchor="page" w:hAnchor="page" w:x="1127" w:y="1096"/>
        <w:numPr>
          <w:ilvl w:val="0"/>
          <w:numId w:val="17"/>
        </w:numPr>
        <w:shd w:val="clear" w:color="auto" w:fill="auto"/>
        <w:tabs>
          <w:tab w:val="left" w:pos="1172"/>
        </w:tabs>
        <w:spacing w:before="0" w:line="302" w:lineRule="exact"/>
        <w:ind w:firstLine="700"/>
      </w:pPr>
      <w:r>
        <w:t xml:space="preserve">При разбитии ОРТЛ контейнер для хранения (место разбития) необходимо обработать 10%-м раствором перманганата калия и смыть водой. Осколки </w:t>
      </w:r>
      <w:r>
        <w:t>собираются щеткой или скребком в металлический контейнер (специальную тару) с плотно закрывающейся крышкой. Выбрасывать ртутьсодержащие лампы в мусорные баки категорически запрещается!</w:t>
      </w:r>
    </w:p>
    <w:p w:rsidR="007077FC" w:rsidRDefault="00532993">
      <w:pPr>
        <w:pStyle w:val="20"/>
        <w:framePr w:w="10037" w:h="3715" w:hRule="exact" w:wrap="none" w:vAnchor="page" w:hAnchor="page" w:x="1127" w:y="1096"/>
        <w:numPr>
          <w:ilvl w:val="0"/>
          <w:numId w:val="17"/>
        </w:numPr>
        <w:shd w:val="clear" w:color="auto" w:fill="auto"/>
        <w:tabs>
          <w:tab w:val="left" w:pos="1197"/>
        </w:tabs>
        <w:spacing w:before="0" w:line="302" w:lineRule="exact"/>
        <w:ind w:firstLine="700"/>
      </w:pPr>
      <w:r>
        <w:t>На разбитые лампы составляется акт произвольной формы, в котором указыв</w:t>
      </w:r>
      <w:r>
        <w:t>аются тип разбитых ламп, их количество, дата происшествия, место происшествия.</w:t>
      </w:r>
    </w:p>
    <w:p w:rsidR="007077FC" w:rsidRDefault="00532993">
      <w:pPr>
        <w:pStyle w:val="10"/>
        <w:framePr w:w="10037" w:h="4944" w:hRule="exact" w:wrap="none" w:vAnchor="page" w:hAnchor="page" w:x="1127" w:y="5412"/>
        <w:shd w:val="clear" w:color="auto" w:fill="auto"/>
        <w:spacing w:before="0" w:after="254" w:line="260" w:lineRule="exact"/>
        <w:ind w:left="2540"/>
        <w:jc w:val="left"/>
      </w:pPr>
      <w:bookmarkStart w:id="11" w:name="bookmark10"/>
      <w:r>
        <w:t>3. Учет отработанных ртутьсодержащих ламп</w:t>
      </w:r>
      <w:bookmarkEnd w:id="11"/>
    </w:p>
    <w:p w:rsidR="007077FC" w:rsidRDefault="00532993">
      <w:pPr>
        <w:pStyle w:val="20"/>
        <w:framePr w:w="10037" w:h="4944" w:hRule="exact" w:wrap="none" w:vAnchor="page" w:hAnchor="page" w:x="1127" w:y="5412"/>
        <w:numPr>
          <w:ilvl w:val="0"/>
          <w:numId w:val="18"/>
        </w:numPr>
        <w:shd w:val="clear" w:color="auto" w:fill="auto"/>
        <w:tabs>
          <w:tab w:val="left" w:pos="1177"/>
        </w:tabs>
        <w:spacing w:before="0"/>
        <w:ind w:firstLine="700"/>
      </w:pPr>
      <w:r>
        <w:t>Учет наличия и движения ОРТЛ ведется в специальном журнале, где в обязательном порядке отмечается движение целых ртутьсодержащих ламп и</w:t>
      </w:r>
      <w:r>
        <w:t xml:space="preserve"> ОРТЛ.</w:t>
      </w:r>
    </w:p>
    <w:p w:rsidR="007077FC" w:rsidRDefault="00532993">
      <w:pPr>
        <w:pStyle w:val="20"/>
        <w:framePr w:w="10037" w:h="4944" w:hRule="exact" w:wrap="none" w:vAnchor="page" w:hAnchor="page" w:x="1127" w:y="5412"/>
        <w:numPr>
          <w:ilvl w:val="0"/>
          <w:numId w:val="18"/>
        </w:numPr>
        <w:shd w:val="clear" w:color="auto" w:fill="auto"/>
        <w:tabs>
          <w:tab w:val="left" w:pos="1182"/>
        </w:tabs>
        <w:spacing w:before="0"/>
        <w:ind w:firstLine="700"/>
      </w:pPr>
      <w:r>
        <w:t>Страницы журнала должны быть пронумерованы, прошнурованы и скреплены.</w:t>
      </w:r>
    </w:p>
    <w:p w:rsidR="007077FC" w:rsidRDefault="00532993">
      <w:pPr>
        <w:pStyle w:val="20"/>
        <w:framePr w:w="10037" w:h="4944" w:hRule="exact" w:wrap="none" w:vAnchor="page" w:hAnchor="page" w:x="1127" w:y="5412"/>
        <w:numPr>
          <w:ilvl w:val="0"/>
          <w:numId w:val="18"/>
        </w:numPr>
        <w:shd w:val="clear" w:color="auto" w:fill="auto"/>
        <w:tabs>
          <w:tab w:val="left" w:pos="1187"/>
        </w:tabs>
        <w:spacing w:before="0" w:after="638"/>
        <w:ind w:firstLine="700"/>
      </w:pPr>
      <w:r>
        <w:t xml:space="preserve">Журнал учета должен заполняться ответственным лицом. В журнал вносятся данные о поступивших целых и отработанных лампах. Обязательно указываются марка ламп, количество, дата </w:t>
      </w:r>
      <w:r>
        <w:t>приемки и лицо, которое сдает лампы.</w:t>
      </w:r>
    </w:p>
    <w:p w:rsidR="007077FC" w:rsidRDefault="00532993">
      <w:pPr>
        <w:pStyle w:val="10"/>
        <w:framePr w:w="10037" w:h="4944" w:hRule="exact" w:wrap="none" w:vAnchor="page" w:hAnchor="page" w:x="1127" w:y="5412"/>
        <w:shd w:val="clear" w:color="auto" w:fill="auto"/>
        <w:spacing w:before="0" w:line="260" w:lineRule="exact"/>
        <w:jc w:val="left"/>
      </w:pPr>
      <w:bookmarkStart w:id="12" w:name="bookmark11"/>
      <w:r>
        <w:t xml:space="preserve">4. Порядок сдачи, транспортировки и перевозки </w:t>
      </w:r>
      <w:proofErr w:type="gramStart"/>
      <w:r>
        <w:t>отработанных</w:t>
      </w:r>
      <w:proofErr w:type="gramEnd"/>
      <w:r>
        <w:t xml:space="preserve"> ртутьсодержащих</w:t>
      </w:r>
      <w:bookmarkEnd w:id="12"/>
    </w:p>
    <w:p w:rsidR="007077FC" w:rsidRDefault="00532993">
      <w:pPr>
        <w:pStyle w:val="10"/>
        <w:framePr w:w="10037" w:h="4944" w:hRule="exact" w:wrap="none" w:vAnchor="page" w:hAnchor="page" w:x="1127" w:y="5412"/>
        <w:shd w:val="clear" w:color="auto" w:fill="auto"/>
        <w:spacing w:before="0" w:after="254" w:line="260" w:lineRule="exact"/>
      </w:pPr>
      <w:bookmarkStart w:id="13" w:name="bookmark12"/>
      <w:r>
        <w:t>ламп на утилизирующие предприятия</w:t>
      </w:r>
      <w:bookmarkEnd w:id="13"/>
    </w:p>
    <w:p w:rsidR="007077FC" w:rsidRDefault="00532993">
      <w:pPr>
        <w:pStyle w:val="20"/>
        <w:framePr w:w="10037" w:h="4944" w:hRule="exact" w:wrap="none" w:vAnchor="page" w:hAnchor="page" w:x="1127" w:y="5412"/>
        <w:shd w:val="clear" w:color="auto" w:fill="auto"/>
        <w:spacing w:before="0"/>
        <w:ind w:firstLine="700"/>
      </w:pPr>
      <w:r>
        <w:t>4.1. Отработанные лампы принимаются сухими, каждая лампа в отдельной таре. Исключается их битье и выпадение пр</w:t>
      </w:r>
      <w:r>
        <w:t>и погрузочных работах.</w:t>
      </w:r>
    </w:p>
    <w:p w:rsidR="007077FC" w:rsidRDefault="007077FC">
      <w:pPr>
        <w:rPr>
          <w:sz w:val="2"/>
          <w:szCs w:val="2"/>
        </w:rPr>
      </w:pPr>
    </w:p>
    <w:sectPr w:rsidR="007077FC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2993" w:rsidRDefault="00532993">
      <w:r>
        <w:separator/>
      </w:r>
    </w:p>
  </w:endnote>
  <w:endnote w:type="continuationSeparator" w:id="0">
    <w:p w:rsidR="00532993" w:rsidRDefault="005329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2993" w:rsidRDefault="00532993"/>
  </w:footnote>
  <w:footnote w:type="continuationSeparator" w:id="0">
    <w:p w:rsidR="00532993" w:rsidRDefault="0053299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67F45"/>
    <w:multiLevelType w:val="multilevel"/>
    <w:tmpl w:val="AA68C5DE"/>
    <w:lvl w:ilvl="0">
      <w:start w:val="3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9E6678"/>
    <w:multiLevelType w:val="multilevel"/>
    <w:tmpl w:val="8D9C19FC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90E5FB4"/>
    <w:multiLevelType w:val="multilevel"/>
    <w:tmpl w:val="8BD0295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A0445B8"/>
    <w:multiLevelType w:val="multilevel"/>
    <w:tmpl w:val="BFF80BBA"/>
    <w:lvl w:ilvl="0">
      <w:start w:val="2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E2104DB"/>
    <w:multiLevelType w:val="multilevel"/>
    <w:tmpl w:val="E57A0D0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7FE038E"/>
    <w:multiLevelType w:val="multilevel"/>
    <w:tmpl w:val="421825A2"/>
    <w:lvl w:ilvl="0">
      <w:start w:val="4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EC57692"/>
    <w:multiLevelType w:val="multilevel"/>
    <w:tmpl w:val="22CC3412"/>
    <w:lvl w:ilvl="0">
      <w:start w:val="1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2ED7379"/>
    <w:multiLevelType w:val="multilevel"/>
    <w:tmpl w:val="75B04F88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B8529F8"/>
    <w:multiLevelType w:val="multilevel"/>
    <w:tmpl w:val="74AC85E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2FB6B52"/>
    <w:multiLevelType w:val="multilevel"/>
    <w:tmpl w:val="0D30404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A3C3132"/>
    <w:multiLevelType w:val="multilevel"/>
    <w:tmpl w:val="1022538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3147635"/>
    <w:multiLevelType w:val="multilevel"/>
    <w:tmpl w:val="5792FA4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8D22845"/>
    <w:multiLevelType w:val="multilevel"/>
    <w:tmpl w:val="2E6E77F8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01C4EC3"/>
    <w:multiLevelType w:val="multilevel"/>
    <w:tmpl w:val="84AAEFFC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D3022C1"/>
    <w:multiLevelType w:val="multilevel"/>
    <w:tmpl w:val="D932031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EB26851"/>
    <w:multiLevelType w:val="multilevel"/>
    <w:tmpl w:val="6FB27DA4"/>
    <w:lvl w:ilvl="0">
      <w:start w:val="4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67B0EEF"/>
    <w:multiLevelType w:val="multilevel"/>
    <w:tmpl w:val="56C646FC"/>
    <w:lvl w:ilvl="0">
      <w:start w:val="8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FA65B96"/>
    <w:multiLevelType w:val="multilevel"/>
    <w:tmpl w:val="8048D814"/>
    <w:lvl w:ilvl="0">
      <w:start w:val="7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5"/>
  </w:num>
  <w:num w:numId="3">
    <w:abstractNumId w:val="4"/>
  </w:num>
  <w:num w:numId="4">
    <w:abstractNumId w:val="13"/>
  </w:num>
  <w:num w:numId="5">
    <w:abstractNumId w:val="3"/>
  </w:num>
  <w:num w:numId="6">
    <w:abstractNumId w:val="6"/>
  </w:num>
  <w:num w:numId="7">
    <w:abstractNumId w:val="15"/>
  </w:num>
  <w:num w:numId="8">
    <w:abstractNumId w:val="8"/>
  </w:num>
  <w:num w:numId="9">
    <w:abstractNumId w:val="12"/>
  </w:num>
  <w:num w:numId="10">
    <w:abstractNumId w:val="16"/>
  </w:num>
  <w:num w:numId="11">
    <w:abstractNumId w:val="10"/>
  </w:num>
  <w:num w:numId="12">
    <w:abstractNumId w:val="1"/>
  </w:num>
  <w:num w:numId="13">
    <w:abstractNumId w:val="0"/>
  </w:num>
  <w:num w:numId="14">
    <w:abstractNumId w:val="7"/>
  </w:num>
  <w:num w:numId="15">
    <w:abstractNumId w:val="11"/>
  </w:num>
  <w:num w:numId="16">
    <w:abstractNumId w:val="9"/>
  </w:num>
  <w:num w:numId="17">
    <w:abstractNumId w:val="17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7077FC"/>
    <w:rsid w:val="00532993"/>
    <w:rsid w:val="00610D1B"/>
    <w:rsid w:val="00707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0pt">
    <w:name w:val="Основной текст (3) + Не полужирный;Интервал 0 pt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600" w:line="307" w:lineRule="exact"/>
      <w:jc w:val="righ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600" w:line="307" w:lineRule="exac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60" w:line="307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610D1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0D1B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3080</Words>
  <Characters>17558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001</cp:lastModifiedBy>
  <cp:revision>3</cp:revision>
  <cp:lastPrinted>2026-03-12T11:44:00Z</cp:lastPrinted>
  <dcterms:created xsi:type="dcterms:W3CDTF">2026-03-12T11:34:00Z</dcterms:created>
  <dcterms:modified xsi:type="dcterms:W3CDTF">2026-03-12T11:48:00Z</dcterms:modified>
</cp:coreProperties>
</file>